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76" w:rsidRPr="002B58C9" w:rsidRDefault="00117376" w:rsidP="00117376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МУНИЦИПАЛЬНОЕ КАЗЕННОЕ УЧРЕЖДЕНИЕ </w:t>
      </w:r>
    </w:p>
    <w:p w:rsidR="00117376" w:rsidRPr="002B58C9" w:rsidRDefault="00117376" w:rsidP="00117376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ДОПОЛНИТЕЛЬНОГО ОБРАЗОВАНИЯ </w:t>
      </w:r>
    </w:p>
    <w:p w:rsidR="00117376" w:rsidRPr="002B58C9" w:rsidRDefault="00117376" w:rsidP="00117376">
      <w:pPr>
        <w:pStyle w:val="20"/>
        <w:shd w:val="clear" w:color="auto" w:fill="auto"/>
        <w:spacing w:after="2182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>«</w:t>
      </w:r>
      <w:proofErr w:type="spellStart"/>
      <w:r w:rsidRPr="002B58C9">
        <w:rPr>
          <w:sz w:val="28"/>
          <w:szCs w:val="28"/>
        </w:rPr>
        <w:t>Бисертская</w:t>
      </w:r>
      <w:proofErr w:type="spellEnd"/>
      <w:r w:rsidRPr="002B58C9">
        <w:rPr>
          <w:sz w:val="28"/>
          <w:szCs w:val="28"/>
        </w:rPr>
        <w:t xml:space="preserve"> детская школа искусств» </w:t>
      </w:r>
    </w:p>
    <w:p w:rsidR="00117376" w:rsidRPr="002B58C9" w:rsidRDefault="00117376" w:rsidP="00117376">
      <w:pPr>
        <w:pStyle w:val="30"/>
        <w:shd w:val="clear" w:color="auto" w:fill="auto"/>
        <w:spacing w:before="0" w:after="2069"/>
        <w:ind w:left="40" w:right="45"/>
      </w:pPr>
      <w:r w:rsidRPr="002B58C9">
        <w:t>ДОПОЛНИТЕЛЬНАЯ ОБЩЕОБРАЗОВАТЕЛЬНАЯ</w:t>
      </w:r>
      <w:r>
        <w:t xml:space="preserve"> ПРЕДПРОФЕССИОНАЛЬНАЯ</w:t>
      </w:r>
      <w:r w:rsidRPr="002B58C9">
        <w:t xml:space="preserve"> ПРОГРАММА В ОБЛАСТИ </w:t>
      </w:r>
      <w:r>
        <w:t>ХОРЕОГРАФИЧЕСКОГО</w:t>
      </w:r>
      <w:r w:rsidRPr="002B58C9">
        <w:t xml:space="preserve"> ИСКУССТВА</w:t>
      </w:r>
    </w:p>
    <w:p w:rsidR="00117376" w:rsidRPr="002B58C9" w:rsidRDefault="00117376" w:rsidP="00117376">
      <w:pPr>
        <w:pStyle w:val="10"/>
        <w:keepNext/>
        <w:keepLines/>
        <w:shd w:val="clear" w:color="auto" w:fill="auto"/>
        <w:spacing w:before="0" w:after="6" w:line="510" w:lineRule="exact"/>
        <w:ind w:left="40"/>
      </w:pPr>
      <w:bookmarkStart w:id="0" w:name="bookmark0"/>
      <w:r w:rsidRPr="002B58C9">
        <w:t>РАБОЧАЯ ПРОГРАММА</w:t>
      </w:r>
      <w:bookmarkEnd w:id="0"/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  <w:bookmarkStart w:id="1" w:name="bookmark1"/>
      <w:r w:rsidRPr="002B58C9">
        <w:t xml:space="preserve">по учебному предмету </w:t>
      </w: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>«</w:t>
      </w:r>
      <w:r>
        <w:t>СОВРЕМЕННЫЙ ТАНЕЦ</w:t>
      </w:r>
      <w:r w:rsidRPr="002B58C9">
        <w:t xml:space="preserve">» </w:t>
      </w: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 xml:space="preserve">(срок обучения - </w:t>
      </w:r>
      <w:r>
        <w:t>8</w:t>
      </w:r>
      <w:r w:rsidRPr="002B58C9">
        <w:t xml:space="preserve"> </w:t>
      </w:r>
      <w:r>
        <w:t>лет</w:t>
      </w:r>
      <w:r w:rsidRPr="002B58C9">
        <w:t>)</w:t>
      </w:r>
      <w:bookmarkEnd w:id="1"/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  <w:jc w:val="right"/>
      </w:pPr>
      <w:r w:rsidRPr="002B58C9">
        <w:rPr>
          <w:sz w:val="28"/>
        </w:rPr>
        <w:t xml:space="preserve">       Составитель: преподаватель Абатурова Анастасия Алексеевна</w:t>
      </w: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ind w:left="40"/>
      </w:pPr>
    </w:p>
    <w:p w:rsidR="00117376" w:rsidRPr="002B58C9" w:rsidRDefault="00117376" w:rsidP="00117376">
      <w:pPr>
        <w:pStyle w:val="22"/>
        <w:keepNext/>
        <w:keepLines/>
        <w:shd w:val="clear" w:color="auto" w:fill="auto"/>
        <w:spacing w:before="0" w:after="0"/>
        <w:jc w:val="left"/>
        <w:rPr>
          <w:b/>
          <w:sz w:val="28"/>
        </w:rPr>
      </w:pPr>
    </w:p>
    <w:p w:rsidR="00117376" w:rsidRPr="002B58C9" w:rsidRDefault="00117376" w:rsidP="00117376">
      <w:pPr>
        <w:pStyle w:val="11"/>
        <w:shd w:val="clear" w:color="auto" w:fill="auto"/>
        <w:spacing w:before="0"/>
        <w:ind w:left="40" w:firstLine="0"/>
      </w:pPr>
    </w:p>
    <w:p w:rsidR="00117376" w:rsidRPr="002B58C9" w:rsidRDefault="00117376" w:rsidP="00117376">
      <w:pPr>
        <w:pStyle w:val="11"/>
        <w:shd w:val="clear" w:color="auto" w:fill="auto"/>
        <w:spacing w:before="0"/>
        <w:ind w:left="40" w:firstLine="0"/>
      </w:pPr>
    </w:p>
    <w:p w:rsidR="00117376" w:rsidRPr="002B58C9" w:rsidRDefault="00117376" w:rsidP="00117376"/>
    <w:p w:rsidR="00FE26C4" w:rsidRPr="005F79E7" w:rsidRDefault="00117376" w:rsidP="005F79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br w:type="page"/>
      </w:r>
      <w:bookmarkStart w:id="2" w:name="_GoBack"/>
      <w:bookmarkEnd w:id="2"/>
      <w:r w:rsidR="00FE26C4" w:rsidRPr="005F79E7">
        <w:rPr>
          <w:rFonts w:ascii="Times New Roman" w:hAnsi="Times New Roman"/>
          <w:b/>
          <w:bCs/>
          <w:sz w:val="32"/>
          <w:szCs w:val="28"/>
        </w:rPr>
        <w:lastRenderedPageBreak/>
        <w:t>Содержание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I. Пояснительная записка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Характеристика учебного предмета, его место и роль в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образовательном процессе;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Срок реализации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Объем учебного времени, предусмотренный учебным планом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образовательного учреждения на реализацию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Форма проведения учебных аудиторных занятий;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Цель и задачи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Обоснование структуры программы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Методы обучения;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Описание материально-технических условий реализации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II. Содержание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Сведения о затратах учебного времени;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Годовые требования по классам;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IV. Формы и методы контроля, система оценок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Аттестация: цели, виды, форма, содержание;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Критерии оценки;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iCs/>
          <w:sz w:val="28"/>
          <w:szCs w:val="28"/>
        </w:rPr>
        <w:t>- Методические рекомендации педагогическим работникам;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 xml:space="preserve">VI. Список рекомендуемой учебной литературы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26C4" w:rsidRPr="005F79E7" w:rsidRDefault="005F79E7" w:rsidP="005F79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E26C4" w:rsidRPr="005F79E7">
        <w:rPr>
          <w:rFonts w:ascii="Times New Roman" w:hAnsi="Times New Roman"/>
          <w:b/>
          <w:bCs/>
          <w:sz w:val="32"/>
          <w:szCs w:val="28"/>
        </w:rPr>
        <w:lastRenderedPageBreak/>
        <w:t>I. Пояснительная записка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 xml:space="preserve">1.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Программа учебного предмета «Современный танец»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Учебный предмет «Современный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современной хореографии.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Современный танец является предметом вариативной части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«Современный танец» изучается </w:t>
      </w:r>
      <w:r w:rsidRPr="005F79E7">
        <w:rPr>
          <w:rFonts w:ascii="Times New Roman" w:hAnsi="Times New Roman"/>
          <w:sz w:val="28"/>
          <w:szCs w:val="28"/>
          <w:highlight w:val="red"/>
        </w:rPr>
        <w:t xml:space="preserve">с </w:t>
      </w:r>
      <w:r w:rsidR="006B3129" w:rsidRPr="005F79E7">
        <w:rPr>
          <w:rFonts w:ascii="Times New Roman" w:hAnsi="Times New Roman"/>
          <w:sz w:val="28"/>
          <w:szCs w:val="28"/>
          <w:highlight w:val="red"/>
        </w:rPr>
        <w:t>1</w:t>
      </w:r>
      <w:r w:rsidRPr="005F79E7">
        <w:rPr>
          <w:rFonts w:ascii="Times New Roman" w:hAnsi="Times New Roman"/>
          <w:sz w:val="28"/>
          <w:szCs w:val="28"/>
          <w:highlight w:val="red"/>
        </w:rPr>
        <w:t xml:space="preserve"> по 5(6) класс (5(6)-летний срок обучения).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Содержание учебного предмета «Современный танец» тесно связано с содержанием учебных предметов «Ритмика», «Гимнастика»,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«Классический танец».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Полученные по этим предметам знания, умения, навыки позволяют приступить к изучению экзерсиса на середине.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Приобретенные музыкально-ритмические навыки дают основание изучать движения с разнообразным ритмическим рисунком на середине зала.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Обучение современному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современным танцем позволяют учащимся овладеть разнообразием стилей и манерой исполнения танцев различных направлений, в значительной степени расширяют и обогащают их </w:t>
      </w:r>
      <w:r w:rsidRPr="005F79E7">
        <w:rPr>
          <w:rFonts w:ascii="Times New Roman" w:hAnsi="Times New Roman"/>
          <w:sz w:val="28"/>
          <w:szCs w:val="28"/>
        </w:rPr>
        <w:lastRenderedPageBreak/>
        <w:t>исполнительские возможности, формируя особые исполнительские качества и навыки.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  <w:highlight w:val="red"/>
        </w:rPr>
        <w:t>2. Срок реализации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Срок освоения учебного предмета «Современный танец» для детей, поступивших в образовательное учреждение в 1 класс в возрасте </w:t>
      </w:r>
      <w:r w:rsidRPr="005F79E7">
        <w:rPr>
          <w:rFonts w:ascii="Times New Roman" w:hAnsi="Times New Roman"/>
          <w:sz w:val="28"/>
          <w:szCs w:val="28"/>
          <w:lang w:val="en-US"/>
        </w:rPr>
        <w:t>c</w:t>
      </w:r>
      <w:r w:rsidRPr="005F79E7">
        <w:rPr>
          <w:rFonts w:ascii="Times New Roman" w:hAnsi="Times New Roman"/>
          <w:sz w:val="28"/>
          <w:szCs w:val="28"/>
        </w:rPr>
        <w:t xml:space="preserve"> 10 до 12 лет, составляет 3года.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Для поступающих в образовательное учреждение, реализующее основные предпрофессиональные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 xml:space="preserve">3. Объем учебного времени, </w:t>
      </w:r>
      <w:r w:rsidRPr="005F79E7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«Современный танец»: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Срок обучения – 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3420"/>
        <w:gridCol w:w="1366"/>
      </w:tblGrid>
      <w:tr w:rsidR="00FE26C4" w:rsidRPr="005F79E7" w:rsidTr="00752048">
        <w:trPr>
          <w:trHeight w:val="450"/>
        </w:trPr>
        <w:tc>
          <w:tcPr>
            <w:tcW w:w="4785" w:type="dxa"/>
            <w:vMerge w:val="restart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Вид учебной работы, 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учебной нагрузки</w:t>
            </w:r>
          </w:p>
        </w:tc>
        <w:tc>
          <w:tcPr>
            <w:tcW w:w="4786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Год обучения (класс)</w:t>
            </w:r>
          </w:p>
        </w:tc>
      </w:tr>
      <w:tr w:rsidR="00FE26C4" w:rsidRPr="005F79E7" w:rsidTr="00752048">
        <w:trPr>
          <w:trHeight w:val="510"/>
        </w:trPr>
        <w:tc>
          <w:tcPr>
            <w:tcW w:w="4785" w:type="dxa"/>
            <w:vMerge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20" w:type="dxa"/>
          </w:tcPr>
          <w:p w:rsidR="00FE26C4" w:rsidRPr="00724879" w:rsidRDefault="00724879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1-3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(</w:t>
            </w:r>
            <w:r w:rsidR="00724879">
              <w:rPr>
                <w:rFonts w:ascii="Times New Roman" w:hAnsi="Times New Roman"/>
                <w:bCs/>
                <w:iCs/>
                <w:sz w:val="28"/>
                <w:szCs w:val="28"/>
              </w:rPr>
              <w:t>5-7</w:t>
            </w: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класс)</w:t>
            </w:r>
          </w:p>
        </w:tc>
        <w:tc>
          <w:tcPr>
            <w:tcW w:w="1366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(</w:t>
            </w:r>
            <w:r w:rsidR="0072487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8</w:t>
            </w: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класс)</w:t>
            </w:r>
          </w:p>
        </w:tc>
      </w:tr>
      <w:tr w:rsidR="00FE26C4" w:rsidRPr="005F79E7" w:rsidTr="00752048">
        <w:tc>
          <w:tcPr>
            <w:tcW w:w="4785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Максимальная нагрузка, в   том числе:</w:t>
            </w:r>
          </w:p>
        </w:tc>
        <w:tc>
          <w:tcPr>
            <w:tcW w:w="3420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366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33</w:t>
            </w:r>
          </w:p>
        </w:tc>
      </w:tr>
      <w:tr w:rsidR="00FE26C4" w:rsidRPr="005F79E7" w:rsidTr="00752048">
        <w:tc>
          <w:tcPr>
            <w:tcW w:w="4785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аудиторные занятия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20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366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33</w:t>
            </w:r>
          </w:p>
        </w:tc>
      </w:tr>
      <w:tr w:rsidR="00FE26C4" w:rsidRPr="005F79E7" w:rsidTr="00752048">
        <w:tc>
          <w:tcPr>
            <w:tcW w:w="4785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Общее   количество    часов    на</w:t>
            </w:r>
            <w:r w:rsidR="00F9011B" w:rsidRPr="0072487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аудиторные занятия</w:t>
            </w:r>
          </w:p>
        </w:tc>
        <w:tc>
          <w:tcPr>
            <w:tcW w:w="4786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Cs/>
                <w:iCs/>
                <w:sz w:val="28"/>
                <w:szCs w:val="28"/>
              </w:rPr>
              <w:t>132</w:t>
            </w:r>
          </w:p>
        </w:tc>
      </w:tr>
    </w:tbl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30D20" w:rsidRPr="00F9011B" w:rsidRDefault="00F9011B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v </w:t>
      </w:r>
    </w:p>
    <w:p w:rsidR="00E30D20" w:rsidRDefault="00E30D20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5. Цель и задачи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Цель:</w:t>
      </w:r>
      <w:r w:rsidR="00E30D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различных видов современного танца, </w:t>
      </w:r>
      <w:r w:rsidRPr="005F79E7">
        <w:rPr>
          <w:rFonts w:ascii="Times New Roman" w:hAnsi="Times New Roman"/>
          <w:sz w:val="28"/>
          <w:szCs w:val="28"/>
        </w:rPr>
        <w:lastRenderedPageBreak/>
        <w:t>танцевальных композиций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основам джаз- танца и танца модерн,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танцевальной координации;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виртуозности исполнения;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-обучение выразительному исполнению и эмоциональной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раскрепощенности в танцевальной практике;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физической выносливости;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умения танцевать в группе и сольно;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сценического артистизма;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-развитие дисциплинированности;</w:t>
      </w:r>
    </w:p>
    <w:p w:rsidR="00FE26C4" w:rsidRPr="005F79E7" w:rsidRDefault="00FE26C4" w:rsidP="00E30D20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-формирование волевых качеств.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5F79E7">
        <w:rPr>
          <w:rFonts w:ascii="Times New Roman" w:eastAsia="TimesNewRomanPS-ItalicMT" w:hAnsi="Times New Roman"/>
          <w:iCs/>
          <w:sz w:val="28"/>
          <w:szCs w:val="28"/>
        </w:rPr>
        <w:t xml:space="preserve">.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Обоснование структуры программы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-распределение учебного материала по годам обучения;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-описание дидактических единиц учебного предмета;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-требования к уровню подготовки обучающихся;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-формы и методы контроля, система оценок;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-методическое обеспечение учебного процесса.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7. Методы обучения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словесный (объяснение, разбор, анализ);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и спектаклей для повышения общего уровня развития обучающегося);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аналитический (сравнения и обобщения, развитие логического мышления);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эмоциональный (подбор ассоциаций, образов, создание художественных впечатлений);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30D20" w:rsidRDefault="00E30D20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8. Описание материально-технических условий реализации учебного</w:t>
      </w:r>
      <w:r w:rsidR="006B3129" w:rsidRPr="005F79E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предмета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реализации программы «Современный танец» имеется балетный зал общей площадью 71,9 </w:t>
      </w:r>
      <w:proofErr w:type="spellStart"/>
      <w:proofErr w:type="gramStart"/>
      <w:r w:rsidRPr="005F79E7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5F79E7">
        <w:rPr>
          <w:rFonts w:ascii="Times New Roman" w:hAnsi="Times New Roman"/>
          <w:sz w:val="28"/>
          <w:szCs w:val="28"/>
        </w:rPr>
        <w:t xml:space="preserve">, в нем пригодное для танца напольное покрытие (деревянный пол), балетные станки(палки) общей длинной 15,29 </w:t>
      </w:r>
      <w:proofErr w:type="spellStart"/>
      <w:r w:rsidRPr="005F79E7">
        <w:rPr>
          <w:rFonts w:ascii="Times New Roman" w:hAnsi="Times New Roman"/>
          <w:sz w:val="28"/>
          <w:szCs w:val="28"/>
        </w:rPr>
        <w:lastRenderedPageBreak/>
        <w:t>кв.м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зеркала на одной стороне в полный рост взрослого человека размером 3,9 </w:t>
      </w:r>
      <w:proofErr w:type="spellStart"/>
      <w:r w:rsidRPr="005F79E7">
        <w:rPr>
          <w:rFonts w:ascii="Times New Roman" w:hAnsi="Times New Roman"/>
          <w:sz w:val="28"/>
          <w:szCs w:val="28"/>
        </w:rPr>
        <w:t>кв.м</w:t>
      </w:r>
      <w:proofErr w:type="spellEnd"/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Оборудование учебного кабинета: 1 фортепиано.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79E7">
        <w:rPr>
          <w:rFonts w:ascii="Times New Roman" w:hAnsi="Times New Roman"/>
          <w:sz w:val="28"/>
          <w:szCs w:val="28"/>
        </w:rPr>
        <w:t>Технические средства: наличие аудио и видеозаписей, магнитофон.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 xml:space="preserve">     Методическое обеспечение учебного процесса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Учебные издания – аудио, видео - диски. Художественный материал по программе. Методическая и учебная литература.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 xml:space="preserve">     Дополнительные источники:</w:t>
      </w:r>
      <w:r w:rsidRPr="005F79E7">
        <w:rPr>
          <w:rFonts w:ascii="Times New Roman" w:hAnsi="Times New Roman"/>
          <w:sz w:val="28"/>
          <w:szCs w:val="28"/>
        </w:rPr>
        <w:t xml:space="preserve"> хореографическая энциклопедия, поисковые системы, сайты Интернета. Сайты издательств.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II. Содержание учебного предмета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1. Сведения о затратах учебного времени</w:t>
      </w:r>
      <w:r w:rsidRPr="005F79E7">
        <w:rPr>
          <w:rFonts w:ascii="Times New Roman" w:eastAsia="TimesNewRomanPS-ItalicMT" w:hAnsi="Times New Roman"/>
          <w:iCs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</w:rPr>
        <w:t>предусмотренного на освоение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учебного предмета «Современный танец», на максимальную нагрузку обучающихся и аудиторные занятия: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Срок освоения предпрофессиональной программы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«Хореографическое творчество» - 5 (6)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892"/>
        <w:gridCol w:w="892"/>
        <w:gridCol w:w="886"/>
        <w:gridCol w:w="6"/>
        <w:gridCol w:w="1378"/>
      </w:tblGrid>
      <w:tr w:rsidR="00FE26C4" w:rsidRPr="005F79E7" w:rsidTr="004E5DE9">
        <w:tc>
          <w:tcPr>
            <w:tcW w:w="4729" w:type="dxa"/>
            <w:vMerge w:val="restart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4" w:type="dxa"/>
            <w:gridSpan w:val="5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FE26C4" w:rsidRPr="005F79E7" w:rsidTr="004E5DE9">
        <w:tc>
          <w:tcPr>
            <w:tcW w:w="4729" w:type="dxa"/>
            <w:vMerge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Продолжение               учебных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занятий (в неделях)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Количество    часов   на   аудиторные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занятия (в неделю)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количество    часов   на   аудиторные занятия (в неделю)</w:t>
            </w:r>
          </w:p>
        </w:tc>
        <w:tc>
          <w:tcPr>
            <w:tcW w:w="2676" w:type="dxa"/>
            <w:gridSpan w:val="4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Максимальное   количество часов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занятий в неделю (аудиторные)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26C4" w:rsidRPr="005F79E7" w:rsidTr="004E5DE9"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  максимальное   количество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часов по годам (аудиторные)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  <w:gridSpan w:val="2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8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E26C4" w:rsidRPr="005F79E7" w:rsidTr="00DC77E6">
        <w:trPr>
          <w:trHeight w:val="888"/>
        </w:trPr>
        <w:tc>
          <w:tcPr>
            <w:tcW w:w="4729" w:type="dxa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Общее   максимальное    количество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часов на весь период обучения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(аудиторные)</w:t>
            </w:r>
          </w:p>
        </w:tc>
        <w:tc>
          <w:tcPr>
            <w:tcW w:w="2670" w:type="dxa"/>
            <w:gridSpan w:val="3"/>
          </w:tcPr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 w:rsidR="00FE26C4" w:rsidRPr="005F79E7" w:rsidRDefault="00FE26C4" w:rsidP="00724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FE26C4" w:rsidRPr="005F79E7" w:rsidRDefault="00FE26C4" w:rsidP="0072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учебном году предусматриваются осенние, зимние, весенние каникулы в объеме не менее 4 недель. Летние каникулы устанавливаются в объеме 13 недель, за исключением последнего года обучения.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2.</w:t>
      </w:r>
      <w:r w:rsidRPr="005F79E7">
        <w:rPr>
          <w:rFonts w:ascii="Times New Roman" w:hAnsi="Times New Roman"/>
          <w:b/>
          <w:bCs/>
          <w:iCs/>
          <w:sz w:val="28"/>
          <w:szCs w:val="28"/>
        </w:rPr>
        <w:t>Требования по годам обучения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содержание программы входят следующие виды учебной работы: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изучение учебной терминологии;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 элементами и основными комбинациями современного танца;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 особенностями взаимодействия с партнерами;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ознакомление со средствами создания образа в современной хореографии.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В данной программе изложены требования по годам обучения для </w:t>
      </w:r>
      <w:r w:rsidR="00724879" w:rsidRPr="00724879">
        <w:rPr>
          <w:rFonts w:ascii="Times New Roman" w:hAnsi="Times New Roman"/>
          <w:sz w:val="28"/>
          <w:szCs w:val="28"/>
        </w:rPr>
        <w:t>3(4)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-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летнего срока реализации предпрофессиональной программы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«Хореографическое творчество» (</w:t>
      </w:r>
      <w:r w:rsidR="00724879" w:rsidRPr="00117376">
        <w:rPr>
          <w:rFonts w:ascii="Times New Roman" w:hAnsi="Times New Roman"/>
          <w:sz w:val="28"/>
          <w:szCs w:val="28"/>
        </w:rPr>
        <w:t>5-7</w:t>
      </w:r>
      <w:r w:rsidRPr="005F79E7">
        <w:rPr>
          <w:rFonts w:ascii="Times New Roman" w:hAnsi="Times New Roman"/>
          <w:sz w:val="28"/>
          <w:szCs w:val="28"/>
        </w:rPr>
        <w:t xml:space="preserve"> (</w:t>
      </w:r>
      <w:r w:rsidR="00724879" w:rsidRPr="00117376">
        <w:rPr>
          <w:rFonts w:ascii="Times New Roman" w:hAnsi="Times New Roman"/>
          <w:sz w:val="28"/>
          <w:szCs w:val="28"/>
        </w:rPr>
        <w:t>8</w:t>
      </w:r>
      <w:r w:rsidRPr="005F79E7">
        <w:rPr>
          <w:rFonts w:ascii="Times New Roman" w:hAnsi="Times New Roman"/>
          <w:sz w:val="28"/>
          <w:szCs w:val="28"/>
        </w:rPr>
        <w:t xml:space="preserve">) классы). </w:t>
      </w:r>
    </w:p>
    <w:p w:rsidR="00FE26C4" w:rsidRPr="005F79E7" w:rsidRDefault="00724879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376">
        <w:rPr>
          <w:rFonts w:ascii="Times New Roman" w:hAnsi="Times New Roman"/>
          <w:b/>
          <w:sz w:val="28"/>
          <w:szCs w:val="28"/>
        </w:rPr>
        <w:t>5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Pr="005F79E7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Первый год обучения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принципы джаз- танца: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Использование в танце позы коллапса.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Активное передвижение исполнителя в пространстве как по горизонтали, так и по вертикали.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Изолированные движения различных частей тела.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Использование ритмически сложных и синкопированных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Полиритмия танца.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Комбинирование и взаимопроникновение музыки и танца.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Индивидуальные импровизации в общем танце.</w:t>
      </w:r>
    </w:p>
    <w:p w:rsidR="00FE26C4" w:rsidRPr="00E30D20" w:rsidRDefault="00FE26C4" w:rsidP="00E30D2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30D20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1. Разогрев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Изоляция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экзерсис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5. </w:t>
      </w:r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  <w:r w:rsidR="006B3129"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</w:rPr>
        <w:t>комплекс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</w:t>
      </w:r>
    </w:p>
    <w:p w:rsidR="00FE26C4" w:rsidRPr="00E30D20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D20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 шаги по кругу, </w:t>
      </w:r>
      <w:r w:rsidR="006B3129" w:rsidRPr="005F79E7">
        <w:rPr>
          <w:rFonts w:ascii="Times New Roman" w:hAnsi="Times New Roman"/>
          <w:sz w:val="28"/>
          <w:szCs w:val="28"/>
        </w:rPr>
        <w:t>потягивания,</w:t>
      </w:r>
      <w:r w:rsidRPr="005F79E7">
        <w:rPr>
          <w:rFonts w:ascii="Times New Roman" w:hAnsi="Times New Roman"/>
          <w:sz w:val="28"/>
          <w:szCs w:val="28"/>
        </w:rPr>
        <w:t xml:space="preserve"> способствующие общему разогреву мышц тела, можно объединять в простые танцевальные связки.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2. </w:t>
      </w:r>
      <w:r w:rsidRPr="005F79E7">
        <w:rPr>
          <w:rFonts w:ascii="Times New Roman" w:hAnsi="Times New Roman"/>
          <w:sz w:val="28"/>
          <w:szCs w:val="28"/>
          <w:u w:val="single"/>
        </w:rPr>
        <w:t>Изоляция.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направления: наклоны вправо- влево, вверх- вниз;</w:t>
      </w:r>
      <w:r w:rsidR="00E30D20">
        <w:rPr>
          <w:rFonts w:ascii="Times New Roman" w:hAnsi="Times New Roman"/>
          <w:sz w:val="28"/>
          <w:szCs w:val="28"/>
        </w:rPr>
        <w:t xml:space="preserve">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повороты вправо- влево;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сдвиги вперед- назад, вправо- влево;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рисунки: крестом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по кругу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по квадрату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центры: шея, голова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плечи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грудная клетка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таз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колени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79E7">
        <w:rPr>
          <w:rFonts w:ascii="Times New Roman" w:hAnsi="Times New Roman"/>
          <w:sz w:val="28"/>
          <w:szCs w:val="28"/>
        </w:rPr>
        <w:t xml:space="preserve">3. </w:t>
      </w:r>
      <w:r w:rsidRPr="005F79E7">
        <w:rPr>
          <w:rFonts w:ascii="Times New Roman" w:hAnsi="Times New Roman"/>
          <w:sz w:val="28"/>
          <w:szCs w:val="28"/>
          <w:u w:val="single"/>
        </w:rPr>
        <w:t>Основные движения на середине экзерсис: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позиции рук- </w:t>
      </w:r>
      <w:r w:rsidRPr="005F79E7">
        <w:rPr>
          <w:rFonts w:ascii="Times New Roman" w:hAnsi="Times New Roman"/>
          <w:sz w:val="28"/>
          <w:szCs w:val="28"/>
          <w:lang w:val="en-US"/>
        </w:rPr>
        <w:t>press</w:t>
      </w: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v</w:t>
      </w:r>
      <w:r w:rsidR="00E30D20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позиция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 ,2 ,3, позиции и их разновидности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Форма кисти </w:t>
      </w:r>
      <w:r w:rsidRPr="005F79E7">
        <w:rPr>
          <w:rFonts w:ascii="Times New Roman" w:hAnsi="Times New Roman"/>
          <w:sz w:val="28"/>
          <w:szCs w:val="28"/>
          <w:lang w:val="en-US"/>
        </w:rPr>
        <w:t>jazz</w:t>
      </w:r>
      <w:r w:rsidR="006B3129"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hand</w:t>
      </w:r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позиции ног – параллельные 1, 2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аут 1, 2.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Demi</w:t>
      </w:r>
      <w:r w:rsidRPr="005F79E7">
        <w:rPr>
          <w:rFonts w:ascii="Times New Roman" w:hAnsi="Times New Roman"/>
          <w:sz w:val="28"/>
          <w:szCs w:val="28"/>
        </w:rPr>
        <w:t xml:space="preserve">и </w:t>
      </w: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plie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 1 ,2, аут и параллельным позициям.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lastRenderedPageBreak/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tendu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jete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по параллельным и аут позициям,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исполнение с сокращённой стопой,                     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перевод из параллельного в выворотное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                положение и наоборот.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rond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dejamb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parterre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(исполнение по </w:t>
      </w:r>
      <w:r w:rsidR="00DE07DC" w:rsidRPr="005F79E7">
        <w:rPr>
          <w:rFonts w:ascii="Times New Roman" w:hAnsi="Times New Roman"/>
          <w:sz w:val="28"/>
          <w:szCs w:val="28"/>
        </w:rPr>
        <w:t>параллельной позиции</w:t>
      </w:r>
      <w:r w:rsidRPr="005F79E7">
        <w:rPr>
          <w:rFonts w:ascii="Times New Roman" w:hAnsi="Times New Roman"/>
          <w:sz w:val="28"/>
          <w:szCs w:val="28"/>
        </w:rPr>
        <w:t>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fondu</w:t>
      </w:r>
      <w:proofErr w:type="spellEnd"/>
      <w:r w:rsidR="006B3129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по параллельной позиции в сочетании с различными положениями торса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(</w:t>
      </w:r>
      <w:r w:rsidRPr="005F79E7">
        <w:rPr>
          <w:rFonts w:ascii="Times New Roman" w:hAnsi="Times New Roman"/>
          <w:sz w:val="28"/>
          <w:szCs w:val="28"/>
          <w:lang w:val="en-US"/>
        </w:rPr>
        <w:t>flat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back</w:t>
      </w:r>
      <w:r w:rsidRPr="005F79E7">
        <w:rPr>
          <w:rFonts w:ascii="Times New Roman" w:hAnsi="Times New Roman"/>
          <w:sz w:val="28"/>
          <w:szCs w:val="28"/>
        </w:rPr>
        <w:t xml:space="preserve">)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с сокращённой стопой, с подъёмом опорной пяткой во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время броска, по параллельным позициям на середине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зала и в продвижении по залу.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экзерсиса можно «переплетать» между собой на усмотрение хореографа и в рамках уместности по принципам движения в данном стиле.</w:t>
      </w:r>
      <w:r w:rsidR="00DE07DC" w:rsidRPr="005F79E7">
        <w:rPr>
          <w:rFonts w:ascii="Times New Roman" w:hAnsi="Times New Roman"/>
          <w:sz w:val="28"/>
          <w:szCs w:val="28"/>
        </w:rPr>
        <w:t xml:space="preserve"> М</w:t>
      </w:r>
      <w:r w:rsidRPr="005F79E7">
        <w:rPr>
          <w:rFonts w:ascii="Times New Roman" w:hAnsi="Times New Roman"/>
          <w:sz w:val="28"/>
          <w:szCs w:val="28"/>
        </w:rPr>
        <w:t xml:space="preserve">ожно добавлять полуповороты и повороты приёмом </w:t>
      </w:r>
      <w:proofErr w:type="spellStart"/>
      <w:r w:rsidR="00DE07DC" w:rsidRPr="005F79E7">
        <w:rPr>
          <w:rFonts w:ascii="Times New Roman" w:hAnsi="Times New Roman"/>
          <w:sz w:val="28"/>
          <w:szCs w:val="28"/>
          <w:lang w:val="en-US"/>
        </w:rPr>
        <w:t>fouett</w:t>
      </w:r>
      <w:proofErr w:type="spellEnd"/>
      <w:r w:rsidR="00DE07DC" w:rsidRPr="005F79E7">
        <w:rPr>
          <w:rFonts w:ascii="Times New Roman" w:hAnsi="Times New Roman"/>
          <w:sz w:val="28"/>
          <w:szCs w:val="28"/>
        </w:rPr>
        <w:t xml:space="preserve">é </w:t>
      </w:r>
      <w:r w:rsidRPr="005F79E7">
        <w:rPr>
          <w:rFonts w:ascii="Times New Roman" w:hAnsi="Times New Roman"/>
          <w:sz w:val="28"/>
          <w:szCs w:val="28"/>
        </w:rPr>
        <w:t>и т. д.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 xml:space="preserve">Основные упражнения для развития </w:t>
      </w:r>
      <w:r w:rsidR="00DE07DC" w:rsidRPr="005F79E7">
        <w:rPr>
          <w:rFonts w:ascii="Times New Roman" w:hAnsi="Times New Roman"/>
          <w:sz w:val="28"/>
          <w:szCs w:val="28"/>
          <w:u w:val="single"/>
        </w:rPr>
        <w:t>подвижности позвоночника,</w:t>
      </w:r>
      <w:r w:rsidRPr="005F79E7">
        <w:rPr>
          <w:rFonts w:ascii="Times New Roman" w:hAnsi="Times New Roman"/>
          <w:sz w:val="28"/>
          <w:szCs w:val="28"/>
          <w:u w:val="single"/>
        </w:rPr>
        <w:t xml:space="preserve"> сочетаемые с упражнениями экзерсиса:  </w:t>
      </w:r>
    </w:p>
    <w:p w:rsidR="00DE07DC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</w:rPr>
        <w:t>Наклоны</w:t>
      </w:r>
      <w:r w:rsidRPr="005F79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-flat back;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 -deep body bend;</w:t>
      </w:r>
    </w:p>
    <w:p w:rsidR="00FE26C4" w:rsidRPr="00AF68FD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 -side </w:t>
      </w:r>
      <w:proofErr w:type="gramStart"/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  <w:proofErr w:type="gramEnd"/>
      <w:r w:rsidR="00DE07DC" w:rsidRPr="00AF68FD">
        <w:rPr>
          <w:rFonts w:ascii="Times New Roman" w:hAnsi="Times New Roman"/>
          <w:sz w:val="28"/>
          <w:szCs w:val="28"/>
          <w:lang w:val="en-US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</w:rPr>
        <w:t>Изгибы</w:t>
      </w:r>
      <w:r w:rsidRPr="005F79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-curve;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-arch;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-twist </w:t>
      </w:r>
      <w:r w:rsidRPr="005F79E7">
        <w:rPr>
          <w:rFonts w:ascii="Times New Roman" w:hAnsi="Times New Roman"/>
          <w:sz w:val="28"/>
          <w:szCs w:val="28"/>
        </w:rPr>
        <w:t>торса</w:t>
      </w:r>
      <w:r w:rsidRPr="005F79E7">
        <w:rPr>
          <w:rFonts w:ascii="Times New Roman" w:hAnsi="Times New Roman"/>
          <w:sz w:val="28"/>
          <w:szCs w:val="28"/>
          <w:lang w:val="en-US"/>
        </w:rPr>
        <w:t>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                            -roll down, roll up;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FD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contraction</w:t>
      </w:r>
      <w:r w:rsidRPr="00AF68FD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release</w:t>
      </w:r>
      <w:r w:rsidR="00DE07DC" w:rsidRPr="005F79E7">
        <w:rPr>
          <w:rFonts w:ascii="Times New Roman" w:hAnsi="Times New Roman"/>
          <w:sz w:val="28"/>
          <w:szCs w:val="28"/>
        </w:rPr>
        <w:t>;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FD">
        <w:rPr>
          <w:rFonts w:ascii="Times New Roman" w:hAnsi="Times New Roman"/>
          <w:sz w:val="28"/>
          <w:szCs w:val="28"/>
        </w:rPr>
        <w:t xml:space="preserve">                            </w:t>
      </w: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tilt</w:t>
      </w:r>
      <w:r w:rsidR="00DE07DC"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Важным моментом является развитие чувственных способностей в исполнении движений, развитие ощущения свободы движения, движения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Требования к знаниям: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терминологию данного направления.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основные принципы движения.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отличительные особенности школы современного танца от других, уже знакомых видов танца,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Учащийся должен уметь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выполнять все элементы за год обучения.</w:t>
      </w:r>
    </w:p>
    <w:p w:rsidR="00FE26C4" w:rsidRPr="005F79E7" w:rsidRDefault="00724879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376">
        <w:rPr>
          <w:rFonts w:ascii="Times New Roman" w:hAnsi="Times New Roman"/>
          <w:b/>
          <w:sz w:val="28"/>
          <w:szCs w:val="28"/>
        </w:rPr>
        <w:t>6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Pr="005F79E7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Второй год обучения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принципы Модерн – танца: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Использование в танце позы коллапса. Постановка корпуса.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Активное передвижение исполнителя в пространстве как по горизонтали, так и по вертикали.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Дыхание и движение – тесная взаимосвязь.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Последовательность и перетекание.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Концентрация на внутренние ощущения, образы.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Импульс и состояние динамического равновесия.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Напряжение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Продолжительность урока 45 минут.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Партер.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–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lastRenderedPageBreak/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Простые движения для разогрева позвоночника и суставов.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 на середине класса.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Наклоны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side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stretch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Изгибы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-twist </w:t>
      </w:r>
      <w:r w:rsidRPr="005F79E7">
        <w:rPr>
          <w:rFonts w:ascii="Times New Roman" w:hAnsi="Times New Roman"/>
          <w:sz w:val="28"/>
          <w:szCs w:val="28"/>
        </w:rPr>
        <w:t>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-roll down, </w:t>
      </w:r>
      <w:proofErr w:type="gramStart"/>
      <w:r w:rsidRPr="005F79E7">
        <w:rPr>
          <w:rFonts w:ascii="Times New Roman" w:hAnsi="Times New Roman"/>
          <w:sz w:val="28"/>
          <w:szCs w:val="28"/>
          <w:lang w:val="en-US"/>
        </w:rPr>
        <w:t>roll  up</w:t>
      </w:r>
      <w:proofErr w:type="gramEnd"/>
    </w:p>
    <w:p w:rsidR="00FE26C4" w:rsidRPr="00AF68FD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F68FD">
        <w:rPr>
          <w:rFonts w:ascii="Times New Roman" w:hAnsi="Times New Roman"/>
          <w:sz w:val="28"/>
          <w:szCs w:val="28"/>
          <w:u w:val="single"/>
          <w:lang w:val="en-US"/>
        </w:rPr>
        <w:t xml:space="preserve">2. </w:t>
      </w:r>
      <w:r w:rsidRPr="005F79E7">
        <w:rPr>
          <w:rFonts w:ascii="Times New Roman" w:hAnsi="Times New Roman"/>
          <w:sz w:val="28"/>
          <w:szCs w:val="28"/>
          <w:u w:val="single"/>
        </w:rPr>
        <w:t>Партер</w:t>
      </w:r>
    </w:p>
    <w:p w:rsidR="00AF68FD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лежа на полу на спине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сидя на полу в различных позициях</w:t>
      </w:r>
    </w:p>
    <w:p w:rsidR="00AF68FD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позиции ног и торса: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frog</w:t>
      </w:r>
      <w:r w:rsidRPr="005F79E7">
        <w:rPr>
          <w:rFonts w:ascii="Times New Roman" w:hAnsi="Times New Roman"/>
          <w:sz w:val="28"/>
          <w:szCs w:val="28"/>
        </w:rPr>
        <w:t xml:space="preserve">-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-свастика</w:t>
      </w:r>
    </w:p>
    <w:p w:rsidR="00FE26C4" w:rsidRPr="005F79E7" w:rsidRDefault="00AF68FD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26C4" w:rsidRPr="005F79E7">
        <w:rPr>
          <w:rFonts w:ascii="Times New Roman" w:hAnsi="Times New Roman"/>
          <w:sz w:val="28"/>
          <w:szCs w:val="28"/>
        </w:rPr>
        <w:t>угол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движения:</w:t>
      </w:r>
    </w:p>
    <w:p w:rsidR="00FE26C4" w:rsidRPr="00117376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7376">
        <w:rPr>
          <w:rFonts w:ascii="Times New Roman" w:hAnsi="Times New Roman"/>
          <w:sz w:val="28"/>
          <w:szCs w:val="28"/>
          <w:lang w:val="en-US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117376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7376">
        <w:rPr>
          <w:rFonts w:ascii="Times New Roman" w:hAnsi="Times New Roman"/>
          <w:sz w:val="28"/>
          <w:szCs w:val="28"/>
          <w:lang w:val="en-US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 xml:space="preserve">-twist </w:t>
      </w:r>
      <w:r w:rsidRPr="005F79E7">
        <w:rPr>
          <w:rFonts w:ascii="Times New Roman" w:hAnsi="Times New Roman"/>
          <w:sz w:val="28"/>
          <w:szCs w:val="28"/>
        </w:rPr>
        <w:t>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-contraction, release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 body roll</w:t>
      </w:r>
    </w:p>
    <w:p w:rsidR="00FE26C4" w:rsidRPr="00117376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7376">
        <w:rPr>
          <w:rFonts w:ascii="Times New Roman" w:hAnsi="Times New Roman"/>
          <w:sz w:val="28"/>
          <w:szCs w:val="28"/>
          <w:lang w:val="en-US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swing</w:t>
      </w:r>
    </w:p>
    <w:p w:rsidR="00FE26C4" w:rsidRPr="00117376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7376">
        <w:rPr>
          <w:rFonts w:ascii="Times New Roman" w:hAnsi="Times New Roman"/>
          <w:sz w:val="28"/>
          <w:szCs w:val="28"/>
          <w:lang w:val="en-US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11737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point</w:t>
      </w:r>
      <w:r w:rsidRPr="00117376">
        <w:rPr>
          <w:rFonts w:ascii="Times New Roman" w:hAnsi="Times New Roman"/>
          <w:sz w:val="28"/>
          <w:szCs w:val="28"/>
          <w:lang w:val="en-US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Все основные движения проучиваются отдельно, затем соединяются в рабочую комбинацию.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>3. Основные движения на середине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Позиции рук:</w:t>
      </w:r>
      <w:r w:rsidR="00AF68FD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Press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position</w:t>
      </w:r>
      <w:r w:rsidR="00AF68FD">
        <w:rPr>
          <w:rFonts w:ascii="Times New Roman" w:hAnsi="Times New Roman"/>
          <w:sz w:val="28"/>
          <w:szCs w:val="28"/>
        </w:rPr>
        <w:t xml:space="preserve">; </w:t>
      </w:r>
      <w:r w:rsidRPr="005F79E7">
        <w:rPr>
          <w:rFonts w:ascii="Times New Roman" w:hAnsi="Times New Roman"/>
          <w:sz w:val="28"/>
          <w:szCs w:val="28"/>
          <w:lang w:val="en-US"/>
        </w:rPr>
        <w:t>V</w:t>
      </w:r>
      <w:r w:rsidRPr="005F79E7">
        <w:rPr>
          <w:rFonts w:ascii="Times New Roman" w:hAnsi="Times New Roman"/>
          <w:sz w:val="28"/>
          <w:szCs w:val="28"/>
        </w:rPr>
        <w:t xml:space="preserve"> позиция</w:t>
      </w:r>
      <w:r w:rsidR="00AF68FD">
        <w:rPr>
          <w:rFonts w:ascii="Times New Roman" w:hAnsi="Times New Roman"/>
          <w:sz w:val="28"/>
          <w:szCs w:val="28"/>
        </w:rPr>
        <w:t xml:space="preserve">; </w:t>
      </w:r>
      <w:r w:rsidRPr="005F79E7">
        <w:rPr>
          <w:rFonts w:ascii="Times New Roman" w:hAnsi="Times New Roman"/>
          <w:sz w:val="28"/>
          <w:szCs w:val="28"/>
        </w:rPr>
        <w:t>1, 2, 3 позиции и их разновидности</w:t>
      </w:r>
      <w:r w:rsidR="00AF68FD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форма кисти - пальцы вытянуты ладонь плоская,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пальцы сжаты в кулак, 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 xml:space="preserve">.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Позиции ног: параллельные 1, 2</w:t>
      </w:r>
    </w:p>
    <w:p w:rsidR="00FE26C4" w:rsidRPr="005F79E7" w:rsidRDefault="00FE26C4" w:rsidP="00AF68F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аут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1, 2</w:t>
      </w:r>
      <w:r w:rsidRPr="005F79E7">
        <w:rPr>
          <w:rFonts w:ascii="Times New Roman" w:hAnsi="Times New Roman"/>
          <w:sz w:val="28"/>
          <w:szCs w:val="28"/>
        </w:rPr>
        <w:br/>
      </w:r>
      <w:r w:rsidRPr="005F79E7">
        <w:rPr>
          <w:rFonts w:ascii="Times New Roman" w:hAnsi="Times New Roman"/>
          <w:sz w:val="28"/>
          <w:szCs w:val="28"/>
          <w:lang w:val="en-US"/>
        </w:rPr>
        <w:t>Demi</w:t>
      </w:r>
      <w:r w:rsidRPr="005F79E7">
        <w:rPr>
          <w:rFonts w:ascii="Times New Roman" w:hAnsi="Times New Roman"/>
          <w:sz w:val="28"/>
          <w:szCs w:val="28"/>
        </w:rPr>
        <w:t xml:space="preserve"> и </w:t>
      </w:r>
      <w:r w:rsidRPr="005F79E7">
        <w:rPr>
          <w:rFonts w:ascii="Times New Roman" w:hAnsi="Times New Roman"/>
          <w:sz w:val="28"/>
          <w:szCs w:val="28"/>
          <w:lang w:val="en-US"/>
        </w:rPr>
        <w:t>grand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plie</w:t>
      </w:r>
      <w:r w:rsidRPr="005F79E7">
        <w:rPr>
          <w:rFonts w:ascii="Times New Roman" w:hAnsi="Times New Roman"/>
          <w:sz w:val="28"/>
          <w:szCs w:val="28"/>
        </w:rPr>
        <w:t xml:space="preserve"> по 1 ,2 и параллельным позициям.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tendu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battement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jete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по параллельным и аут позициям,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исполнение с сокращенной стопой, </w:t>
      </w:r>
      <w:r w:rsidR="00DE07DC" w:rsidRPr="005F79E7">
        <w:rPr>
          <w:rFonts w:ascii="Times New Roman" w:hAnsi="Times New Roman"/>
          <w:sz w:val="28"/>
          <w:szCs w:val="28"/>
        </w:rPr>
        <w:t>п</w:t>
      </w:r>
      <w:r w:rsidRPr="005F79E7">
        <w:rPr>
          <w:rFonts w:ascii="Times New Roman" w:hAnsi="Times New Roman"/>
          <w:sz w:val="28"/>
          <w:szCs w:val="28"/>
        </w:rPr>
        <w:t>еревод</w:t>
      </w:r>
      <w:r w:rsidR="00DE07DC" w:rsidRPr="005F79E7">
        <w:rPr>
          <w:rFonts w:ascii="Times New Roman" w:hAnsi="Times New Roman"/>
          <w:sz w:val="28"/>
          <w:szCs w:val="28"/>
        </w:rPr>
        <w:t xml:space="preserve"> и</w:t>
      </w:r>
      <w:r w:rsidRPr="005F79E7">
        <w:rPr>
          <w:rFonts w:ascii="Times New Roman" w:hAnsi="Times New Roman"/>
          <w:sz w:val="28"/>
          <w:szCs w:val="28"/>
        </w:rPr>
        <w:t>з параллельного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 xml:space="preserve">в выворотное положение </w:t>
      </w:r>
      <w:r w:rsidR="00DE07DC" w:rsidRPr="005F79E7">
        <w:rPr>
          <w:rFonts w:ascii="Times New Roman" w:hAnsi="Times New Roman"/>
          <w:sz w:val="28"/>
          <w:szCs w:val="28"/>
        </w:rPr>
        <w:t>и наоборот.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Grandbat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tement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в продвижении по залу</w:t>
      </w:r>
      <w:r w:rsidR="00DE07DC"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Упражнения экзерсиса можно «переплетать» между собой на усмотрение хореографа и в рамках уместности по принципам движения в данном стиле, можно добавлять полуповороты и повороты приемом </w:t>
      </w:r>
      <w:proofErr w:type="spellStart"/>
      <w:r w:rsidR="00DE07DC" w:rsidRPr="005F79E7">
        <w:rPr>
          <w:rFonts w:ascii="Times New Roman" w:hAnsi="Times New Roman"/>
          <w:sz w:val="28"/>
          <w:szCs w:val="28"/>
          <w:lang w:val="en-US"/>
        </w:rPr>
        <w:t>fouett</w:t>
      </w:r>
      <w:r w:rsidR="00AF68FD">
        <w:rPr>
          <w:rFonts w:ascii="Times New Roman" w:hAnsi="Times New Roman"/>
          <w:sz w:val="28"/>
          <w:szCs w:val="28"/>
          <w:lang w:val="en-US"/>
        </w:rPr>
        <w:t>e</w:t>
      </w:r>
      <w:proofErr w:type="spellEnd"/>
      <w:r w:rsidR="00AF68FD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на уровне: комбинации уже знакомых движений экзерсиса сочетаются с падениями, перекатами, стойкой на руках.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Падения и перекаты (2-3 вида), стойка на руках.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Требования к знаниям: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-Основные принципы движения.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уметь: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Выполнять все проученные элементы.</w:t>
      </w:r>
    </w:p>
    <w:p w:rsidR="00FE26C4" w:rsidRPr="005F79E7" w:rsidRDefault="00724879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376">
        <w:rPr>
          <w:rFonts w:ascii="Times New Roman" w:hAnsi="Times New Roman"/>
          <w:b/>
          <w:sz w:val="28"/>
          <w:szCs w:val="28"/>
        </w:rPr>
        <w:t>7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Pr="005F79E7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Третий год обучения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Изоляция.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3. Партер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Основные движения на середине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F79E7">
        <w:rPr>
          <w:rFonts w:ascii="Times New Roman" w:hAnsi="Times New Roman"/>
          <w:sz w:val="28"/>
          <w:szCs w:val="28"/>
          <w:lang w:val="en-US"/>
        </w:rPr>
        <w:t>Streth</w:t>
      </w:r>
      <w:proofErr w:type="spellEnd"/>
      <w:r w:rsidR="00DE07DC" w:rsidRPr="005F79E7">
        <w:rPr>
          <w:rFonts w:ascii="Times New Roman" w:hAnsi="Times New Roman"/>
          <w:sz w:val="28"/>
          <w:szCs w:val="28"/>
        </w:rPr>
        <w:t xml:space="preserve"> - </w:t>
      </w:r>
      <w:r w:rsidRPr="005F79E7">
        <w:rPr>
          <w:rFonts w:ascii="Times New Roman" w:hAnsi="Times New Roman"/>
          <w:sz w:val="28"/>
          <w:szCs w:val="28"/>
        </w:rPr>
        <w:t>комплекс.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7.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8.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1. Кросс (шаги, прыжки, вращения).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Шаги (6 – 7 видов) и </w:t>
      </w:r>
      <w:r w:rsidR="00DE07DC" w:rsidRPr="005F79E7">
        <w:rPr>
          <w:rFonts w:ascii="Times New Roman" w:hAnsi="Times New Roman"/>
          <w:sz w:val="28"/>
          <w:szCs w:val="28"/>
        </w:rPr>
        <w:t>рабочие комбинации,</w:t>
      </w:r>
      <w:r w:rsidRPr="005F79E7">
        <w:rPr>
          <w:rFonts w:ascii="Times New Roman" w:hAnsi="Times New Roman"/>
          <w:sz w:val="28"/>
          <w:szCs w:val="28"/>
        </w:rPr>
        <w:t xml:space="preserve"> состоящие из шагов и разно уровневых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Прыжки маленькие и большие (4 – 5 видов).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Вращения 1 – 2 вида.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2. Импровизация. Расслабление и релаксация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«пирамида», «плот», «художник», «импульс» и т.п.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для развития импровизационных навыков хореограф должен подбирать исходя из потенциала и способностей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расслабления и релаксации используются </w:t>
      </w:r>
      <w:proofErr w:type="spellStart"/>
      <w:r w:rsidRPr="005F79E7">
        <w:rPr>
          <w:rFonts w:ascii="Times New Roman" w:hAnsi="Times New Roman"/>
          <w:sz w:val="28"/>
          <w:szCs w:val="28"/>
        </w:rPr>
        <w:t>асаны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</w:rPr>
        <w:t>хатха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– йоги.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6. Комбинация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 – 4 комбинация на разный уровень способностей.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разучивании танцевальных комбинаций так же необходимо опираться на развитость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Важным моментом является развитие чувственных способностей в исполнении движений, через образы природы жизненных реальностей.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Развитие ощущения свободы движения. Движение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Требование к знаниям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-Основные принципы движения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Учащийся должен уметь: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-выполнять все элементы за весь курс обучения.</w:t>
      </w:r>
    </w:p>
    <w:p w:rsidR="00FE26C4" w:rsidRPr="005F79E7" w:rsidRDefault="00724879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376">
        <w:rPr>
          <w:rFonts w:ascii="Times New Roman" w:hAnsi="Times New Roman"/>
          <w:b/>
          <w:sz w:val="28"/>
          <w:szCs w:val="28"/>
        </w:rPr>
        <w:t>8</w:t>
      </w:r>
      <w:r w:rsidR="00FE26C4" w:rsidRPr="005F79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26C4" w:rsidRPr="005F79E7" w:rsidRDefault="00FE26C4" w:rsidP="00350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Четвертый год обучения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Основные разделы урока: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2. Партер.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Основные движения на середине – экзерсис.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4. Кросс (шаги, прыжки, вращения)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5. Импровизация. Расслабление и релаксация.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6. Комбинация.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Необходимый минимум основных движений: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1. </w:t>
      </w:r>
      <w:r w:rsidRPr="005F79E7">
        <w:rPr>
          <w:rFonts w:ascii="Times New Roman" w:hAnsi="Times New Roman"/>
          <w:sz w:val="28"/>
          <w:szCs w:val="28"/>
          <w:u w:val="single"/>
        </w:rPr>
        <w:t>Разогрев на середине.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Простые движения для разогрева позвоночника и суставов.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 на середине класса.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Наклоны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flat</w:t>
      </w:r>
      <w:r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  <w:lang w:val="en-US"/>
        </w:rPr>
        <w:t>back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Изгибы торса: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  <w:u w:val="single"/>
        </w:rPr>
        <w:t>2. Партер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Положение корпуса: - лежа на полу на спине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DE07DC" w:rsidRPr="005F79E7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- сидя на полу в различных позициях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Основные движения: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curve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arch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twist</w:t>
      </w:r>
      <w:r w:rsidRPr="005F79E7">
        <w:rPr>
          <w:rFonts w:ascii="Times New Roman" w:hAnsi="Times New Roman"/>
          <w:sz w:val="28"/>
          <w:szCs w:val="28"/>
        </w:rPr>
        <w:t xml:space="preserve"> торса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-contraction, release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t>- body roll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F79E7">
        <w:rPr>
          <w:rFonts w:ascii="Times New Roman" w:hAnsi="Times New Roman"/>
          <w:sz w:val="28"/>
          <w:szCs w:val="28"/>
          <w:lang w:val="en-US"/>
        </w:rPr>
        <w:lastRenderedPageBreak/>
        <w:t>-swing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</w:t>
      </w:r>
      <w:r w:rsidRPr="005F79E7">
        <w:rPr>
          <w:rFonts w:ascii="Times New Roman" w:hAnsi="Times New Roman"/>
          <w:sz w:val="28"/>
          <w:szCs w:val="28"/>
          <w:lang w:val="en-US"/>
        </w:rPr>
        <w:t>flex</w:t>
      </w:r>
      <w:r w:rsidRPr="005F79E7">
        <w:rPr>
          <w:rFonts w:ascii="Times New Roman" w:hAnsi="Times New Roman"/>
          <w:sz w:val="28"/>
          <w:szCs w:val="28"/>
        </w:rPr>
        <w:t xml:space="preserve">, </w:t>
      </w:r>
      <w:r w:rsidRPr="005F79E7">
        <w:rPr>
          <w:rFonts w:ascii="Times New Roman" w:hAnsi="Times New Roman"/>
          <w:sz w:val="28"/>
          <w:szCs w:val="28"/>
          <w:lang w:val="en-US"/>
        </w:rPr>
        <w:t>point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Кросс (шаги, прыжки, вращения).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Шаги (6 – 7 видов) и рабочие комбинации</w:t>
      </w:r>
      <w:r w:rsidR="00DE07DC" w:rsidRPr="005F79E7">
        <w:rPr>
          <w:rFonts w:ascii="Times New Roman" w:hAnsi="Times New Roman"/>
          <w:sz w:val="28"/>
          <w:szCs w:val="28"/>
        </w:rPr>
        <w:t>,</w:t>
      </w:r>
      <w:r w:rsidRPr="005F79E7">
        <w:rPr>
          <w:rFonts w:ascii="Times New Roman" w:hAnsi="Times New Roman"/>
          <w:sz w:val="28"/>
          <w:szCs w:val="28"/>
        </w:rPr>
        <w:t xml:space="preserve"> состоящие из шагов и разно уровневых движений.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Прыжки маленькие и большие (4 – 5 видов).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Вращения 1 – 2 вида.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2. Импровизация. Расслабление и релаксация</w:t>
      </w:r>
      <w:r w:rsidRPr="005F79E7">
        <w:rPr>
          <w:rFonts w:ascii="Times New Roman" w:hAnsi="Times New Roman"/>
          <w:sz w:val="28"/>
          <w:szCs w:val="28"/>
        </w:rPr>
        <w:t>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«пирамида», «плот», «художник», «импульс» и т.п.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Упражнения для развития импровизационных навыков хореограф должен подбирать исходя из потенциала и способностей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Для расслабления и релаксации используются </w:t>
      </w:r>
      <w:proofErr w:type="spellStart"/>
      <w:r w:rsidRPr="005F79E7">
        <w:rPr>
          <w:rFonts w:ascii="Times New Roman" w:hAnsi="Times New Roman"/>
          <w:sz w:val="28"/>
          <w:szCs w:val="28"/>
        </w:rPr>
        <w:t>асаны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79E7">
        <w:rPr>
          <w:rFonts w:ascii="Times New Roman" w:hAnsi="Times New Roman"/>
          <w:sz w:val="28"/>
          <w:szCs w:val="28"/>
        </w:rPr>
        <w:t>хатха</w:t>
      </w:r>
      <w:proofErr w:type="spellEnd"/>
      <w:r w:rsidRPr="005F79E7">
        <w:rPr>
          <w:rFonts w:ascii="Times New Roman" w:hAnsi="Times New Roman"/>
          <w:sz w:val="28"/>
          <w:szCs w:val="28"/>
        </w:rPr>
        <w:t xml:space="preserve"> – йоги.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6. Комбинация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 – 4 комбинация на разный уровень способностей.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разучивании танцевальных комбинаций так же необходимо опираться на развитость группы.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Важным моментом является развитие чувственных способностей в исполнении движений, через образы природы жизненных реальностей.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Развитие ощущения свободы движения. Движение без напряжения.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 окончанию года хореограф уделяет внимания и время чтобы выстроить и проработать заключительное занятие – государственный экзамен, где учащиеся самостоятельно демонстрируют результаты своего обучения и получают итоговою оценку.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b/>
          <w:sz w:val="28"/>
          <w:szCs w:val="28"/>
        </w:rPr>
        <w:t>Требование к знаниям</w:t>
      </w:r>
      <w:r w:rsidRPr="005F79E7">
        <w:rPr>
          <w:rFonts w:ascii="Times New Roman" w:hAnsi="Times New Roman"/>
          <w:sz w:val="28"/>
          <w:szCs w:val="28"/>
        </w:rPr>
        <w:t>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знать: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-Терминологию данного направления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-Основные принципы движения 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-Отличительные особенности школы современного танца от других уже знакомых видов танца (классический и народный танец).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Учащийся должен уметь:</w:t>
      </w:r>
    </w:p>
    <w:p w:rsidR="00FE26C4" w:rsidRPr="005F79E7" w:rsidRDefault="00FE26C4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-выполнять все элементы за весь курс обучения.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III. Требования к уровню подготовки обучающихся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программы учебного предмета «Современный танец», который определяется формированием комплекса знаний, умений и навыков, таких, как: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особенностей взаимодействия с партнерами;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балетной терминологии;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элементов и основных комбинаций современного танца;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особенностей постановки корпуса, ног, рук, головы, танцевальных комбинаций;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знание средств создания образа в современной хореографии;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знание принципов взаимодействия музыкальных и хореографических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выразительных средств;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исполнять танцы на разных сценических площадках;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исполнять элементы и основные комбинации различных видов</w:t>
      </w:r>
      <w:r w:rsidR="003500B1">
        <w:rPr>
          <w:rFonts w:ascii="Times New Roman" w:hAnsi="Times New Roman"/>
          <w:sz w:val="28"/>
          <w:szCs w:val="28"/>
        </w:rPr>
        <w:t>;</w:t>
      </w:r>
    </w:p>
    <w:p w:rsidR="00FE26C4" w:rsidRPr="005F79E7" w:rsidRDefault="00FE26C4" w:rsidP="005F79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современных танцев;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умение распределять сценическую площадку, чувствовать ансамбль,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сохранять рисунок при исполнении современного танца;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умение понимать и исполнять указания преподавателя;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умение запоминать и воспроизводить текст современных танцев;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навыки музыкально-пластического интонирования;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а также: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знание исторических основ танцевальной культуры, самобытности и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образности современной хореографии мира;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знание канонов исполнения упражнений и танцевальных движений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в соответствии с учебной программой;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использование и владение навыками коллективного исполнительского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творчества;</w:t>
      </w:r>
    </w:p>
    <w:p w:rsidR="00FE26C4" w:rsidRPr="005F79E7" w:rsidRDefault="00FE26C4" w:rsidP="005F79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знание основных анатомо-физиологических особенностей человека;</w:t>
      </w:r>
    </w:p>
    <w:p w:rsidR="00FE26C4" w:rsidRPr="003500B1" w:rsidRDefault="00FE26C4" w:rsidP="00AF6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0B1">
        <w:rPr>
          <w:rFonts w:ascii="Times New Roman" w:hAnsi="Times New Roman"/>
          <w:sz w:val="28"/>
          <w:szCs w:val="28"/>
        </w:rPr>
        <w:t>применение знаний основ физической культуры и гигиены, правил</w:t>
      </w:r>
      <w:r w:rsidR="003500B1" w:rsidRPr="003500B1">
        <w:rPr>
          <w:rFonts w:ascii="Times New Roman" w:hAnsi="Times New Roman"/>
          <w:sz w:val="28"/>
          <w:szCs w:val="28"/>
        </w:rPr>
        <w:t xml:space="preserve"> </w:t>
      </w:r>
      <w:r w:rsidRPr="003500B1">
        <w:rPr>
          <w:rFonts w:ascii="Times New Roman" w:hAnsi="Times New Roman"/>
          <w:sz w:val="28"/>
          <w:szCs w:val="28"/>
        </w:rPr>
        <w:t>охраны здоровья.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IV. Формы и методы контроля, система оценок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1. Аттестация: цели, виды, форма, содержание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Оценка качества реализации программы "Современный танец" включает в себя текущий контроль успеваемости, промежуточную и итоговую аттестацию обучающихся.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Успеваемость учащихся проверяется на различных выступлениях: контрольных уроках, экзаменах, концертах, конкурсах, просмотрах к ним и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т.д.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в пределах аудиторных учебных занятий.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Итоговая аттестация проводится в форме выпускных экзаменов.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/>
          <w:b/>
          <w:iCs/>
          <w:sz w:val="28"/>
          <w:szCs w:val="28"/>
        </w:rPr>
      </w:pPr>
      <w:r w:rsidRPr="005F79E7">
        <w:rPr>
          <w:rFonts w:ascii="Times New Roman" w:eastAsia="TimesNewRomanPS-ItalicMT" w:hAnsi="Times New Roman"/>
          <w:b/>
          <w:iCs/>
          <w:sz w:val="28"/>
          <w:szCs w:val="28"/>
        </w:rPr>
        <w:t>2. Критерии оценок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Критерии оценки качества исполнения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По итогам исполнения программы на контрольном уроке и экзамене выставляется оценка по пятибалльной 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6307"/>
      </w:tblGrid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79E7">
              <w:rPr>
                <w:rFonts w:ascii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методически правильное исполнение учебно-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танцевальной комбинации, музыкально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грамотное и эмоционально-выразительное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 пройденного материала, владение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индивидуальной техникой вращений, трюков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возможное допущение незначительных ошибок в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сложных движениях, исполнение выразительное,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грамотное, музыкальное, техническое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 с большим количеством недочетов, а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именно: недоученные движения, слабая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техническая подготовка, малохудожественное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исполнение, невыразительное исполнение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 xml:space="preserve">экзерсиса у станка, на середине зала, </w:t>
            </w:r>
            <w:proofErr w:type="spellStart"/>
            <w:r w:rsidRPr="005F79E7">
              <w:rPr>
                <w:rFonts w:ascii="Times New Roman" w:hAnsi="Times New Roman"/>
                <w:sz w:val="28"/>
                <w:szCs w:val="28"/>
              </w:rPr>
              <w:t>невладение</w:t>
            </w:r>
            <w:proofErr w:type="spellEnd"/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трюковой и вращательной техникой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плохой посещаемости аудиторных занятий и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нежеланием работать над собой</w:t>
            </w:r>
          </w:p>
        </w:tc>
      </w:tr>
      <w:tr w:rsidR="00FE26C4" w:rsidRPr="005F79E7" w:rsidTr="003500B1">
        <w:tc>
          <w:tcPr>
            <w:tcW w:w="2660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911" w:type="dxa"/>
          </w:tcPr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</w:t>
            </w:r>
          </w:p>
          <w:p w:rsidR="00FE26C4" w:rsidRPr="005F79E7" w:rsidRDefault="00FE26C4" w:rsidP="00350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E7">
              <w:rPr>
                <w:rFonts w:ascii="Times New Roman" w:hAnsi="Times New Roman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основной. В зависимости от сложившихся традиций того или иного учебного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заведения и с учетом целесообразности оценка качества исполнения может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быть дополнена системой «+» и «-», что даст возможность более конкретно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отметить ответ учащегося.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</w:t>
      </w:r>
      <w:r w:rsidRPr="005F79E7">
        <w:rPr>
          <w:rFonts w:ascii="Times New Roman" w:hAnsi="Times New Roman"/>
          <w:sz w:val="28"/>
          <w:szCs w:val="28"/>
        </w:rPr>
        <w:lastRenderedPageBreak/>
        <w:t>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 выведении итоговой (переводной) оценки учитывается</w:t>
      </w:r>
      <w:r w:rsidR="003500B1">
        <w:rPr>
          <w:rFonts w:ascii="Times New Roman" w:hAnsi="Times New Roman"/>
          <w:sz w:val="28"/>
          <w:szCs w:val="28"/>
        </w:rPr>
        <w:t xml:space="preserve"> </w:t>
      </w:r>
      <w:r w:rsidRPr="005F79E7">
        <w:rPr>
          <w:rFonts w:ascii="Times New Roman" w:hAnsi="Times New Roman"/>
          <w:sz w:val="28"/>
          <w:szCs w:val="28"/>
        </w:rPr>
        <w:t>следующее: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-оценка годовой работы ученика;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оценка на экзамене;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-другие выступления ученика в течение учебного года.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F79E7">
        <w:rPr>
          <w:rFonts w:ascii="Times New Roman" w:hAnsi="Times New Roman"/>
          <w:b/>
          <w:bCs/>
          <w:iCs/>
          <w:sz w:val="28"/>
          <w:szCs w:val="28"/>
        </w:rPr>
        <w:t>Методические рекомендации педагогическим работникам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интеллектуальные, физические, музыкальные и эмоциональные данные, уровень его подготовки.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целенаправленность учебного процесса;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систематичность и регулярность занятий;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постепенность в развитии танцевальных возможностей учащихся;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Урок по народно-сценическому танцу состоит из трех частей: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1. Экзерсис у станка.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lastRenderedPageBreak/>
        <w:t>2. Экзерсис на середине класса.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3. Работа над этюдами, построенными на материале русского танца и танцев народов мира (национальный материал может варьироваться).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79E7">
        <w:rPr>
          <w:rFonts w:ascii="Times New Roman" w:hAnsi="Times New Roman"/>
          <w:sz w:val="28"/>
          <w:szCs w:val="28"/>
        </w:rPr>
        <w:t>Преподавание современного танца заключается в его поэтапном освоении, которое включает ознакомление с историей возникновения и ходом развития техники современного танца, практической работой на середине зала, работой над этюдами и освоении методики танцевальных движений.</w:t>
      </w: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FE26C4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26C4" w:rsidRPr="005F79E7" w:rsidRDefault="00DE07DC" w:rsidP="005F79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79E7">
        <w:rPr>
          <w:rFonts w:ascii="Times New Roman" w:hAnsi="Times New Roman"/>
          <w:b/>
          <w:bCs/>
          <w:sz w:val="28"/>
          <w:szCs w:val="28"/>
        </w:rPr>
        <w:br w:type="page"/>
      </w:r>
      <w:r w:rsidR="00FE26C4" w:rsidRPr="005F79E7">
        <w:rPr>
          <w:rFonts w:ascii="Times New Roman" w:hAnsi="Times New Roman"/>
          <w:b/>
          <w:bCs/>
          <w:sz w:val="28"/>
          <w:szCs w:val="28"/>
        </w:rPr>
        <w:lastRenderedPageBreak/>
        <w:t>VI. Список рекомендуемой литературы</w:t>
      </w:r>
    </w:p>
    <w:p w:rsidR="00FE26C4" w:rsidRPr="005F79E7" w:rsidRDefault="00FE26C4" w:rsidP="00724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9E7">
        <w:rPr>
          <w:rFonts w:ascii="Times New Roman" w:hAnsi="Times New Roman"/>
          <w:color w:val="000000"/>
          <w:sz w:val="28"/>
          <w:szCs w:val="28"/>
          <w:lang w:eastAsia="ru-RU"/>
        </w:rPr>
        <w:t>Аркина Н. Языком танца. – М., 1975.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Балет: Энциклопедия. – М., 1981.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Бахрушин Ю. А. История русского балета: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. – М.,1977.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Блок Л. Классический танец. История и современность. – М., 1987.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Галдин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 О. Африканская музыка. Музыкальная энциклопедия. – М., 1973.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Гердт О. Неустойчивое равновесие. // Балет. – 1999. – № 1. – С. 17.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Касьян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Голейзовский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: Жизнь и творчество. – М., 1984.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Добровольская Г. Н. Танец. Пантомима. Балет. – Л., 1975.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Добротворская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А. Айседора Дункан и театральная культура эпохи модерна. – Л.: ЛГИТМ и К, 1992.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Дон Мак Дона (США). Восьмидесятые годы в американском балете. // Балет – 1991. – № 6. – С. 44.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Дон Мак Дона. Художник, чутко слушавший время. // Балет. – 1999. – № 1. – С. 46.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Дункан А. Моя исповедь. – М., 1990.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Дункан А. Танец будущего. // Моя жизнь. – Киев, 1994.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Катонова С. Музыка советского балета: Очерки истории и теории. – Л., 1990.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Красовская В. Советский балетный театр 1917 - 1967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г.г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. – Л. - М., 1976.</w:t>
      </w: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br/>
        <w:t>16. Мессерер A. M. Танец. Мысль. Время. – М., 1990.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Музыка и хореография современного балета: Сборник. Выпуск 2. – Л., 1977. Выпуск 3. – Л., 1979. Выпуск 4. – М., 1982. Выпуск 5. – Л., 1987.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16. Никитин В. Ю. Модерн джаз-танец. – М.: ГИТИС, 2000.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17.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Пасютинская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Волшебный мир танца. – М., 1985.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 Сидоров В. Современный танец. – М.: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Первина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, 1922.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20. Смит Л. Танцы. Начальный курс. – М., ACT, 2001.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21. Федорова Л. Африканский танец. Обычаи, ритуалы, традиции. – М., 1987.</w:t>
      </w: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22.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Феликсдал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Б. Современный джаз-танец в Европе. / Балет – 1995. – № 1-2. – С. 62.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23. </w:t>
      </w:r>
      <w:proofErr w:type="gram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Фокин М. Против</w:t>
      </w:r>
      <w:proofErr w:type="gram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течения. – Л. - М., 1962.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24. Шереметьевская М. Танец на эстраде. – М., 1985</w:t>
      </w:r>
    </w:p>
    <w:p w:rsid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25. Шумилова Э. Правда балета. – М., 1976.</w:t>
      </w:r>
    </w:p>
    <w:p w:rsidR="00724879" w:rsidRPr="00724879" w:rsidRDefault="00FE26C4" w:rsidP="0072487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26. </w:t>
      </w:r>
      <w:proofErr w:type="spellStart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>Эльш</w:t>
      </w:r>
      <w:proofErr w:type="spellEnd"/>
      <w:r w:rsidRPr="0072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 Образы танца. – М., 1970.</w:t>
      </w:r>
    </w:p>
    <w:p w:rsidR="005F79E7" w:rsidRPr="005F79E7" w:rsidRDefault="005F79E7" w:rsidP="005F79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F79E7" w:rsidRPr="005F79E7" w:rsidSect="00A5359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7D" w:rsidRDefault="00EA3B7D" w:rsidP="00CF2EA4">
      <w:pPr>
        <w:spacing w:after="0" w:line="240" w:lineRule="auto"/>
      </w:pPr>
      <w:r>
        <w:separator/>
      </w:r>
    </w:p>
  </w:endnote>
  <w:endnote w:type="continuationSeparator" w:id="0">
    <w:p w:rsidR="00EA3B7D" w:rsidRDefault="00EA3B7D" w:rsidP="00CF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8FD" w:rsidRDefault="00AF68F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F68FD" w:rsidRDefault="00AF6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7D" w:rsidRDefault="00EA3B7D" w:rsidP="00CF2EA4">
      <w:pPr>
        <w:spacing w:after="0" w:line="240" w:lineRule="auto"/>
      </w:pPr>
      <w:r>
        <w:separator/>
      </w:r>
    </w:p>
  </w:footnote>
  <w:footnote w:type="continuationSeparator" w:id="0">
    <w:p w:rsidR="00EA3B7D" w:rsidRDefault="00EA3B7D" w:rsidP="00CF2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2644"/>
    <w:multiLevelType w:val="multilevel"/>
    <w:tmpl w:val="82CAF9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266BDB"/>
    <w:multiLevelType w:val="hybridMultilevel"/>
    <w:tmpl w:val="1B9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832C77"/>
    <w:multiLevelType w:val="multilevel"/>
    <w:tmpl w:val="FCD6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AB6F12"/>
    <w:multiLevelType w:val="multilevel"/>
    <w:tmpl w:val="A288D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7B7A7E"/>
    <w:multiLevelType w:val="multilevel"/>
    <w:tmpl w:val="334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7B7858"/>
    <w:multiLevelType w:val="hybridMultilevel"/>
    <w:tmpl w:val="650A8AD4"/>
    <w:lvl w:ilvl="0" w:tplc="8460D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479E"/>
    <w:multiLevelType w:val="multilevel"/>
    <w:tmpl w:val="861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35347F"/>
    <w:multiLevelType w:val="hybridMultilevel"/>
    <w:tmpl w:val="9602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A4"/>
    <w:rsid w:val="00004080"/>
    <w:rsid w:val="00117376"/>
    <w:rsid w:val="00170E5D"/>
    <w:rsid w:val="00226269"/>
    <w:rsid w:val="002526D5"/>
    <w:rsid w:val="002F14F4"/>
    <w:rsid w:val="00336AD5"/>
    <w:rsid w:val="003500B1"/>
    <w:rsid w:val="00356994"/>
    <w:rsid w:val="00387934"/>
    <w:rsid w:val="003C1955"/>
    <w:rsid w:val="00401C1C"/>
    <w:rsid w:val="0042283B"/>
    <w:rsid w:val="00453A90"/>
    <w:rsid w:val="00476518"/>
    <w:rsid w:val="004E5DE9"/>
    <w:rsid w:val="0051270C"/>
    <w:rsid w:val="0052744F"/>
    <w:rsid w:val="00545B53"/>
    <w:rsid w:val="005B01C3"/>
    <w:rsid w:val="005B6522"/>
    <w:rsid w:val="005C5DBA"/>
    <w:rsid w:val="005D6144"/>
    <w:rsid w:val="005F79E7"/>
    <w:rsid w:val="00601587"/>
    <w:rsid w:val="00601E9A"/>
    <w:rsid w:val="0063781F"/>
    <w:rsid w:val="006B3129"/>
    <w:rsid w:val="00724879"/>
    <w:rsid w:val="00752048"/>
    <w:rsid w:val="00754FAA"/>
    <w:rsid w:val="008C38AC"/>
    <w:rsid w:val="009355BB"/>
    <w:rsid w:val="009E004F"/>
    <w:rsid w:val="009E23B8"/>
    <w:rsid w:val="00A53598"/>
    <w:rsid w:val="00AD7E85"/>
    <w:rsid w:val="00AF68FD"/>
    <w:rsid w:val="00B30E64"/>
    <w:rsid w:val="00B85A5E"/>
    <w:rsid w:val="00B8794C"/>
    <w:rsid w:val="00C31F7F"/>
    <w:rsid w:val="00CB1EA2"/>
    <w:rsid w:val="00CF0D5A"/>
    <w:rsid w:val="00CF2EA4"/>
    <w:rsid w:val="00D01494"/>
    <w:rsid w:val="00D93092"/>
    <w:rsid w:val="00DC6025"/>
    <w:rsid w:val="00DC77E6"/>
    <w:rsid w:val="00DE07DC"/>
    <w:rsid w:val="00E30D20"/>
    <w:rsid w:val="00EA3B7D"/>
    <w:rsid w:val="00EB311C"/>
    <w:rsid w:val="00ED61E6"/>
    <w:rsid w:val="00EE6DAA"/>
    <w:rsid w:val="00F35E4E"/>
    <w:rsid w:val="00F9011B"/>
    <w:rsid w:val="00F924EE"/>
    <w:rsid w:val="00FA5206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AA9A4"/>
  <w15:docId w15:val="{37B73010-F060-42A3-B181-59E231C5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A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uiPriority w:val="99"/>
    <w:rsid w:val="00ED61E6"/>
    <w:rPr>
      <w:rFonts w:cs="Times New Roman"/>
    </w:rPr>
  </w:style>
  <w:style w:type="character" w:customStyle="1" w:styleId="apple-converted-space">
    <w:name w:val="apple-converted-space"/>
    <w:uiPriority w:val="99"/>
    <w:rsid w:val="00ED61E6"/>
    <w:rPr>
      <w:rFonts w:cs="Times New Roman"/>
    </w:rPr>
  </w:style>
  <w:style w:type="character" w:customStyle="1" w:styleId="submenu-table">
    <w:name w:val="submenu-table"/>
    <w:uiPriority w:val="99"/>
    <w:rsid w:val="00ED61E6"/>
    <w:rPr>
      <w:rFonts w:cs="Times New Roman"/>
    </w:rPr>
  </w:style>
  <w:style w:type="paragraph" w:styleId="a3">
    <w:name w:val="List Paragraph"/>
    <w:basedOn w:val="a"/>
    <w:uiPriority w:val="99"/>
    <w:qFormat/>
    <w:rsid w:val="00ED61E6"/>
    <w:pPr>
      <w:ind w:left="720"/>
      <w:contextualSpacing/>
    </w:pPr>
  </w:style>
  <w:style w:type="paragraph" w:styleId="a4">
    <w:name w:val="header"/>
    <w:basedOn w:val="a"/>
    <w:link w:val="a5"/>
    <w:uiPriority w:val="99"/>
    <w:rsid w:val="00A5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53598"/>
    <w:rPr>
      <w:rFonts w:cs="Times New Roman"/>
    </w:rPr>
  </w:style>
  <w:style w:type="paragraph" w:styleId="a6">
    <w:name w:val="footer"/>
    <w:basedOn w:val="a"/>
    <w:link w:val="a7"/>
    <w:uiPriority w:val="99"/>
    <w:rsid w:val="00A5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53598"/>
    <w:rPr>
      <w:rFonts w:cs="Times New Roman"/>
    </w:rPr>
  </w:style>
  <w:style w:type="character" w:customStyle="1" w:styleId="2">
    <w:name w:val="Основной текст (2)_"/>
    <w:link w:val="20"/>
    <w:rsid w:val="00117376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11737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117376"/>
    <w:rPr>
      <w:rFonts w:ascii="Times New Roman" w:eastAsia="Times New Roman" w:hAnsi="Times New Roman"/>
      <w:sz w:val="51"/>
      <w:szCs w:val="51"/>
      <w:shd w:val="clear" w:color="auto" w:fill="FFFFFF"/>
    </w:rPr>
  </w:style>
  <w:style w:type="character" w:customStyle="1" w:styleId="21">
    <w:name w:val="Заголовок №2_"/>
    <w:link w:val="22"/>
    <w:rsid w:val="00117376"/>
    <w:rPr>
      <w:rFonts w:ascii="Times New Roman" w:eastAsia="Times New Roman" w:hAnsi="Times New Roman"/>
      <w:sz w:val="40"/>
      <w:szCs w:val="40"/>
      <w:shd w:val="clear" w:color="auto" w:fill="FFFFFF"/>
    </w:rPr>
  </w:style>
  <w:style w:type="character" w:customStyle="1" w:styleId="a8">
    <w:name w:val="Основной текст_"/>
    <w:link w:val="11"/>
    <w:rsid w:val="0011737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376"/>
    <w:pPr>
      <w:shd w:val="clear" w:color="auto" w:fill="FFFFFF"/>
      <w:spacing w:after="2220" w:line="274" w:lineRule="exact"/>
      <w:ind w:hanging="44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117376"/>
    <w:pPr>
      <w:shd w:val="clear" w:color="auto" w:fill="FFFFFF"/>
      <w:spacing w:before="2220" w:after="2220" w:line="322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10">
    <w:name w:val="Заголовок №1"/>
    <w:basedOn w:val="a"/>
    <w:link w:val="1"/>
    <w:rsid w:val="00117376"/>
    <w:pPr>
      <w:shd w:val="clear" w:color="auto" w:fill="FFFFFF"/>
      <w:spacing w:before="2220" w:after="240" w:line="0" w:lineRule="atLeast"/>
      <w:jc w:val="center"/>
      <w:outlineLvl w:val="0"/>
    </w:pPr>
    <w:rPr>
      <w:rFonts w:ascii="Times New Roman" w:eastAsia="Times New Roman" w:hAnsi="Times New Roman"/>
      <w:sz w:val="51"/>
      <w:szCs w:val="51"/>
      <w:lang w:eastAsia="ru-RU"/>
    </w:rPr>
  </w:style>
  <w:style w:type="paragraph" w:customStyle="1" w:styleId="22">
    <w:name w:val="Заголовок №2"/>
    <w:basedOn w:val="a"/>
    <w:link w:val="21"/>
    <w:rsid w:val="00117376"/>
    <w:pPr>
      <w:shd w:val="clear" w:color="auto" w:fill="FFFFFF"/>
      <w:spacing w:before="240" w:after="6420" w:line="538" w:lineRule="exact"/>
      <w:jc w:val="center"/>
      <w:outlineLvl w:val="1"/>
    </w:pPr>
    <w:rPr>
      <w:rFonts w:ascii="Times New Roman" w:eastAsia="Times New Roman" w:hAnsi="Times New Roman"/>
      <w:sz w:val="40"/>
      <w:szCs w:val="40"/>
      <w:lang w:eastAsia="ru-RU"/>
    </w:rPr>
  </w:style>
  <w:style w:type="paragraph" w:customStyle="1" w:styleId="11">
    <w:name w:val="Основной текст1"/>
    <w:basedOn w:val="a"/>
    <w:link w:val="a8"/>
    <w:rsid w:val="00117376"/>
    <w:pPr>
      <w:shd w:val="clear" w:color="auto" w:fill="FFFFFF"/>
      <w:spacing w:before="6420" w:after="0" w:line="528" w:lineRule="exact"/>
      <w:ind w:hanging="400"/>
      <w:jc w:val="center"/>
    </w:pPr>
    <w:rPr>
      <w:rFonts w:ascii="Times New Roman" w:eastAsia="Times New Roman" w:hAnsi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nELZa2MgoIO1uQIj6Jj6EsPWw633CqDvVdI5spPMA6A=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hf+Ja5Qmo93Fe9oCJ6ofYy6129GttA7H8RUGw3Oif7c=</DigestValue>
    </Reference>
  </SignedInfo>
  <SignatureValue>Ph8a84flb8M9twTcsfw5vKVU49DhoZBnfSgMmt+mkeoqEuKrZcVvXh0BvxlI0Vla
XJQj6PPPq18cLVEaItXJYg==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kH8Fti0OXuMZgwas+MmMg5E3sjc=</DigestValue>
      </Reference>
      <Reference URI="/word/endnotes.xml?ContentType=application/vnd.openxmlformats-officedocument.wordprocessingml.endnotes+xml">
        <DigestMethod Algorithm="http://www.w3.org/2000/09/xmldsig#sha1"/>
        <DigestValue>hndG96dM5Iu3khEUqfx2yzHhb8Q=</DigestValue>
      </Reference>
      <Reference URI="/word/fontTable.xml?ContentType=application/vnd.openxmlformats-officedocument.wordprocessingml.fontTable+xml">
        <DigestMethod Algorithm="http://www.w3.org/2000/09/xmldsig#sha1"/>
        <DigestValue>y4mnGK3pYUG5NIw7Zi09bhvhShQ=</DigestValue>
      </Reference>
      <Reference URI="/word/footer1.xml?ContentType=application/vnd.openxmlformats-officedocument.wordprocessingml.footer+xml">
        <DigestMethod Algorithm="http://www.w3.org/2000/09/xmldsig#sha1"/>
        <DigestValue>ZQQ9Ix6YI4WTtju6G81BSZH3344=</DigestValue>
      </Reference>
      <Reference URI="/word/footnotes.xml?ContentType=application/vnd.openxmlformats-officedocument.wordprocessingml.footnotes+xml">
        <DigestMethod Algorithm="http://www.w3.org/2000/09/xmldsig#sha1"/>
        <DigestValue>48P1dqqOUdATNJWuKbeLLgnnIIU=</DigestValue>
      </Reference>
      <Reference URI="/word/numbering.xml?ContentType=application/vnd.openxmlformats-officedocument.wordprocessingml.numbering+xml">
        <DigestMethod Algorithm="http://www.w3.org/2000/09/xmldsig#sha1"/>
        <DigestValue>zYWJLoVmkl4iXpJ8DpYgZc7gLb4=</DigestValue>
      </Reference>
      <Reference URI="/word/settings.xml?ContentType=application/vnd.openxmlformats-officedocument.wordprocessingml.settings+xml">
        <DigestMethod Algorithm="http://www.w3.org/2000/09/xmldsig#sha1"/>
        <DigestValue>MpCY4MiKHO3SjDWaiAhKjTZQIDI=</DigestValue>
      </Reference>
      <Reference URI="/word/styles.xml?ContentType=application/vnd.openxmlformats-officedocument.wordprocessingml.styles+xml">
        <DigestMethod Algorithm="http://www.w3.org/2000/09/xmldsig#sha1"/>
        <DigestValue>+leFiTsHhfkRe1va1X4YvDHgqso=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mV9iuxS1S/TPtmtxiIE/yXp2HRE=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2021-06-16T11:53:50Z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2021-06-16T11:53:50Z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Чёпалина</dc:creator>
  <cp:keywords/>
  <dc:description/>
  <cp:lastModifiedBy>natalya_klimova@dnevnik.ru</cp:lastModifiedBy>
  <cp:revision>5</cp:revision>
  <dcterms:created xsi:type="dcterms:W3CDTF">2019-08-19T07:45:00Z</dcterms:created>
  <dcterms:modified xsi:type="dcterms:W3CDTF">2019-08-27T11:15:00Z</dcterms:modified>
</cp:coreProperties>
</file>