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DA7" w:rsidRPr="00A26B36" w:rsidRDefault="00E66673" w:rsidP="00C7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6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0470" cy="1979136"/>
            <wp:effectExtent l="0" t="0" r="508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97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6DA7" w:rsidRPr="00A26B36" w:rsidRDefault="00C76DA7" w:rsidP="00C7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нструкция по охране труда</w:t>
      </w:r>
    </w:p>
    <w:p w:rsidR="00C76DA7" w:rsidRDefault="00E03DA5" w:rsidP="00C7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C76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онцертмейстера</w:t>
      </w:r>
    </w:p>
    <w:p w:rsidR="00C76DA7" w:rsidRPr="00626763" w:rsidRDefault="00C76DA7" w:rsidP="00C7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C76DA7" w:rsidRPr="00E03DA5" w:rsidRDefault="00E03DA5" w:rsidP="00C76DA7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03DA5">
        <w:rPr>
          <w:rFonts w:ascii="Times New Roman" w:hAnsi="Times New Roman" w:cs="Times New Roman"/>
          <w:b/>
          <w:sz w:val="28"/>
          <w:szCs w:val="32"/>
        </w:rPr>
        <w:t xml:space="preserve">ИОТ – 030 </w:t>
      </w:r>
      <w:r w:rsidR="00C76DA7" w:rsidRPr="00E03DA5">
        <w:rPr>
          <w:rFonts w:ascii="Times New Roman" w:hAnsi="Times New Roman" w:cs="Times New Roman"/>
          <w:b/>
          <w:sz w:val="28"/>
          <w:szCs w:val="32"/>
        </w:rPr>
        <w:t>-</w:t>
      </w:r>
      <w:r w:rsidRPr="00E03DA5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C76DA7" w:rsidRPr="00E03DA5">
        <w:rPr>
          <w:rFonts w:ascii="Times New Roman" w:hAnsi="Times New Roman" w:cs="Times New Roman"/>
          <w:b/>
          <w:sz w:val="28"/>
          <w:szCs w:val="32"/>
        </w:rPr>
        <w:t>2024</w:t>
      </w:r>
    </w:p>
    <w:p w:rsidR="00C76DA7" w:rsidRPr="00A26B36" w:rsidRDefault="00C76DA7" w:rsidP="00C7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05608" w:rsidRDefault="00F05608" w:rsidP="00F05608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D7D">
        <w:rPr>
          <w:rFonts w:ascii="Times New Roman" w:hAnsi="Times New Roman" w:cs="Times New Roman"/>
          <w:i/>
          <w:sz w:val="24"/>
          <w:szCs w:val="24"/>
        </w:rPr>
        <w:t xml:space="preserve">Инструкция по охране труда разработана в соответствии с требованиями </w:t>
      </w:r>
      <w:proofErr w:type="spellStart"/>
      <w:r w:rsidR="00E03D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Приказа</w:t>
      </w:r>
      <w:r w:rsidRPr="00AB0D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Минтруда</w:t>
      </w:r>
      <w:proofErr w:type="spellEnd"/>
      <w:r w:rsidRPr="00AB0D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России от 29.10.2021 N 772н "Об утверждении основных требований к порядку разработки и содержанию правил и инструкций по охране труда, разрабатываемых работодателем", раздела </w:t>
      </w:r>
      <w:r w:rsidRPr="00AB0D7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AB0D7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Трудового кодекса Российской Федерации и иных нормативно-правовых актов регламентирующих требования охраны труда.</w:t>
      </w:r>
    </w:p>
    <w:p w:rsidR="00F05608" w:rsidRDefault="00F05608" w:rsidP="007602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FC8" w:rsidRPr="0093147D" w:rsidRDefault="00075FC8" w:rsidP="007602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1. ОБЩИЕ ТРЕБОВАНИЯ ОХРАНЫ ТРУДА</w:t>
      </w:r>
    </w:p>
    <w:p w:rsidR="00075FC8" w:rsidRPr="0093147D" w:rsidRDefault="00075FC8" w:rsidP="007602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FC8" w:rsidRPr="0093147D" w:rsidRDefault="00075FC8" w:rsidP="007602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1.1. Настоящая инструкция регламентирует основные требования охраны труда </w:t>
      </w:r>
      <w:r w:rsidR="00042010" w:rsidRPr="0093147D">
        <w:rPr>
          <w:rFonts w:ascii="Times New Roman" w:hAnsi="Times New Roman" w:cs="Times New Roman"/>
          <w:sz w:val="24"/>
          <w:szCs w:val="24"/>
        </w:rPr>
        <w:t xml:space="preserve">для </w:t>
      </w:r>
      <w:r w:rsidR="003410CB">
        <w:rPr>
          <w:rFonts w:ascii="Times New Roman" w:hAnsi="Times New Roman" w:cs="Times New Roman"/>
          <w:sz w:val="24"/>
          <w:szCs w:val="24"/>
        </w:rPr>
        <w:t>концертмейстер</w:t>
      </w:r>
      <w:r w:rsidR="003464C4">
        <w:rPr>
          <w:rFonts w:ascii="Times New Roman" w:hAnsi="Times New Roman" w:cs="Times New Roman"/>
          <w:sz w:val="24"/>
          <w:szCs w:val="24"/>
        </w:rPr>
        <w:t>а</w:t>
      </w:r>
      <w:r w:rsidR="00BD014F" w:rsidRPr="0093147D">
        <w:rPr>
          <w:rFonts w:ascii="Times New Roman" w:hAnsi="Times New Roman" w:cs="Times New Roman"/>
          <w:sz w:val="24"/>
          <w:szCs w:val="24"/>
        </w:rPr>
        <w:t>.</w:t>
      </w:r>
    </w:p>
    <w:p w:rsidR="00075FC8" w:rsidRPr="0093147D" w:rsidRDefault="00075FC8" w:rsidP="007602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1.2. К самостоятельной работе </w:t>
      </w:r>
      <w:r w:rsidR="003410CB">
        <w:rPr>
          <w:rFonts w:ascii="Times New Roman" w:hAnsi="Times New Roman" w:cs="Times New Roman"/>
          <w:sz w:val="24"/>
          <w:szCs w:val="24"/>
        </w:rPr>
        <w:t>концертмейстер</w:t>
      </w:r>
      <w:r w:rsidR="003464C4">
        <w:rPr>
          <w:rFonts w:ascii="Times New Roman" w:hAnsi="Times New Roman" w:cs="Times New Roman"/>
          <w:sz w:val="24"/>
          <w:szCs w:val="24"/>
        </w:rPr>
        <w:t>ом</w:t>
      </w:r>
      <w:r w:rsidR="00FA3AA8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075FC8" w:rsidRPr="0093147D" w:rsidRDefault="00075FC8" w:rsidP="007602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075FC8" w:rsidRPr="0093147D" w:rsidRDefault="00075FC8" w:rsidP="007602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075FC8" w:rsidRPr="0093147D" w:rsidRDefault="00075FC8" w:rsidP="007602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075FC8" w:rsidRPr="0093147D" w:rsidRDefault="00075FC8" w:rsidP="007602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 xml:space="preserve">Работник, </w:t>
      </w:r>
      <w:r w:rsidR="00C76DA7" w:rsidRPr="0093147D">
        <w:rPr>
          <w:rFonts w:ascii="Times New Roman" w:hAnsi="Times New Roman" w:cs="Times New Roman"/>
          <w:color w:val="000000"/>
          <w:sz w:val="24"/>
          <w:szCs w:val="24"/>
        </w:rPr>
        <w:t>получивший инструктаж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 xml:space="preserve"> и показавший неудовлетворительные знания, к работе не допускается. Он обязан вновь пройти инструктаж.</w:t>
      </w:r>
    </w:p>
    <w:p w:rsidR="00075FC8" w:rsidRDefault="00075FC8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1.6. 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При поступлении на работу </w:t>
      </w:r>
      <w:r w:rsidR="001F10F9" w:rsidRPr="0093147D">
        <w:rPr>
          <w:rFonts w:ascii="Times New Roman" w:hAnsi="Times New Roman" w:cs="Times New Roman"/>
          <w:sz w:val="24"/>
          <w:szCs w:val="24"/>
        </w:rPr>
        <w:t>работник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CE71F9" w:rsidRDefault="00CE71F9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1D69EC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обязан соблюдать правила внутреннего трудового распорядка, утвержденные в </w:t>
      </w:r>
      <w:r w:rsidR="00C76DA7">
        <w:rPr>
          <w:rFonts w:ascii="Times New Roman" w:hAnsi="Times New Roman" w:cs="Times New Roman"/>
          <w:sz w:val="24"/>
          <w:szCs w:val="24"/>
        </w:rPr>
        <w:t>МКУДО БДШИ</w:t>
      </w:r>
      <w:r w:rsidR="00AB0D7D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.</w:t>
      </w: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1D69EC" w:rsidP="007602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3410CB">
        <w:rPr>
          <w:rFonts w:ascii="Times New Roman" w:hAnsi="Times New Roman" w:cs="Times New Roman"/>
          <w:sz w:val="24"/>
          <w:szCs w:val="24"/>
        </w:rPr>
        <w:t>Концертмейстер</w:t>
      </w:r>
      <w:r w:rsidR="006F661C">
        <w:rPr>
          <w:rFonts w:ascii="Times New Roman" w:hAnsi="Times New Roman" w:cs="Times New Roman"/>
          <w:sz w:val="24"/>
          <w:szCs w:val="24"/>
        </w:rPr>
        <w:t xml:space="preserve"> </w:t>
      </w:r>
      <w:r w:rsidR="00CE71F9" w:rsidRPr="0093147D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должен быть ознакомлен с режимом труда и отдыха в учреждении и обязательно соблюдать его. </w:t>
      </w:r>
    </w:p>
    <w:p w:rsidR="00705F29" w:rsidRPr="0093147D" w:rsidRDefault="00075FC8" w:rsidP="007602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работе на </w:t>
      </w:r>
      <w:r w:rsidR="003410CB">
        <w:rPr>
          <w:rFonts w:ascii="Times New Roman" w:hAnsi="Times New Roman" w:cs="Times New Roman"/>
          <w:sz w:val="24"/>
          <w:szCs w:val="24"/>
        </w:rPr>
        <w:t>концертмейстер</w:t>
      </w:r>
      <w:r w:rsidR="003464C4">
        <w:rPr>
          <w:rFonts w:ascii="Times New Roman" w:hAnsi="Times New Roman" w:cs="Times New Roman"/>
          <w:sz w:val="24"/>
          <w:szCs w:val="24"/>
        </w:rPr>
        <w:t>а</w:t>
      </w:r>
      <w:r w:rsidR="006F661C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возможно воздействие следующих опасных и вредных производственных факторов:</w:t>
      </w:r>
    </w:p>
    <w:p w:rsidR="001E740A" w:rsidRPr="00C9454C" w:rsidRDefault="00C9454C" w:rsidP="0076022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54C">
        <w:rPr>
          <w:rFonts w:ascii="Times New Roman" w:hAnsi="Times New Roman" w:cs="Times New Roman"/>
          <w:sz w:val="24"/>
          <w:szCs w:val="24"/>
        </w:rPr>
        <w:t>- нервно-психические перегрузки;</w:t>
      </w:r>
    </w:p>
    <w:p w:rsidR="00AE165E" w:rsidRPr="0093147D" w:rsidRDefault="00AE165E" w:rsidP="0076022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повышенное значение напряжения в электрической цепи, замыкание которой может произойти через тело человека</w:t>
      </w:r>
      <w:r w:rsidR="00C9454C">
        <w:rPr>
          <w:rFonts w:ascii="Times New Roman" w:hAnsi="Times New Roman" w:cs="Times New Roman"/>
          <w:sz w:val="24"/>
          <w:szCs w:val="24"/>
        </w:rPr>
        <w:t>.</w:t>
      </w:r>
    </w:p>
    <w:p w:rsidR="00415BC6" w:rsidRPr="00AB0D7D" w:rsidRDefault="00873579" w:rsidP="00AB0D7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10</w:t>
      </w:r>
      <w:r w:rsidRPr="00025180">
        <w:rPr>
          <w:rFonts w:ascii="Times New Roman" w:hAnsi="Times New Roman" w:cs="Times New Roman"/>
          <w:sz w:val="24"/>
          <w:szCs w:val="24"/>
        </w:rPr>
        <w:t xml:space="preserve">. </w:t>
      </w:r>
      <w:r w:rsidR="00D4453B" w:rsidRPr="00AB0D7D"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 при</w:t>
      </w:r>
      <w:r w:rsidR="00415BC6" w:rsidRPr="00AB0D7D">
        <w:rPr>
          <w:rFonts w:ascii="Times New Roman" w:hAnsi="Times New Roman" w:cs="Times New Roman"/>
          <w:sz w:val="24"/>
          <w:szCs w:val="24"/>
        </w:rPr>
        <w:t xml:space="preserve"> исполнении должностных обязанностей </w:t>
      </w:r>
      <w:r w:rsidR="003410CB" w:rsidRPr="00AB0D7D">
        <w:rPr>
          <w:rFonts w:ascii="Times New Roman" w:hAnsi="Times New Roman" w:cs="Times New Roman"/>
          <w:sz w:val="24"/>
          <w:szCs w:val="24"/>
        </w:rPr>
        <w:t>концертмейстер</w:t>
      </w:r>
      <w:r w:rsidR="003464C4" w:rsidRPr="00AB0D7D">
        <w:rPr>
          <w:rFonts w:ascii="Times New Roman" w:hAnsi="Times New Roman" w:cs="Times New Roman"/>
          <w:sz w:val="24"/>
          <w:szCs w:val="24"/>
        </w:rPr>
        <w:t>а</w:t>
      </w:r>
      <w:r w:rsidR="00025180" w:rsidRPr="00AB0D7D">
        <w:rPr>
          <w:rFonts w:ascii="Times New Roman" w:hAnsi="Times New Roman" w:cs="Times New Roman"/>
          <w:sz w:val="24"/>
          <w:szCs w:val="24"/>
        </w:rPr>
        <w:t>:</w:t>
      </w:r>
    </w:p>
    <w:p w:rsidR="00415BC6" w:rsidRPr="00AB0D7D" w:rsidRDefault="0093147D" w:rsidP="0076022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D7D">
        <w:rPr>
          <w:rFonts w:ascii="Times New Roman" w:hAnsi="Times New Roman" w:cs="Times New Roman"/>
          <w:sz w:val="24"/>
          <w:szCs w:val="24"/>
        </w:rPr>
        <w:t>- о</w:t>
      </w:r>
      <w:r w:rsidR="00817857" w:rsidRPr="00AB0D7D">
        <w:rPr>
          <w:rFonts w:ascii="Times New Roman" w:hAnsi="Times New Roman" w:cs="Times New Roman"/>
          <w:sz w:val="24"/>
          <w:szCs w:val="24"/>
        </w:rPr>
        <w:t>пасность удара из-за падения снега или сосулек с крыши</w:t>
      </w:r>
      <w:r w:rsidRPr="00AB0D7D">
        <w:rPr>
          <w:rFonts w:ascii="Times New Roman" w:hAnsi="Times New Roman" w:cs="Times New Roman"/>
          <w:sz w:val="24"/>
          <w:szCs w:val="24"/>
        </w:rPr>
        <w:t>;</w:t>
      </w:r>
      <w:r w:rsidR="00D75DF0" w:rsidRPr="00AB0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967" w:rsidRPr="00AB0D7D" w:rsidRDefault="0093147D" w:rsidP="0076022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D7D">
        <w:rPr>
          <w:rFonts w:ascii="Times New Roman" w:hAnsi="Times New Roman" w:cs="Times New Roman"/>
          <w:sz w:val="24"/>
          <w:szCs w:val="24"/>
        </w:rPr>
        <w:t>- о</w:t>
      </w:r>
      <w:r w:rsidR="00817857" w:rsidRPr="00AB0D7D">
        <w:rPr>
          <w:rFonts w:ascii="Times New Roman" w:hAnsi="Times New Roman" w:cs="Times New Roman"/>
          <w:sz w:val="24"/>
          <w:szCs w:val="24"/>
        </w:rPr>
        <w:t>пасность удара из-за падения случайных предметов</w:t>
      </w:r>
      <w:r w:rsidRPr="00AB0D7D">
        <w:rPr>
          <w:rFonts w:ascii="Times New Roman" w:hAnsi="Times New Roman" w:cs="Times New Roman"/>
          <w:sz w:val="24"/>
          <w:szCs w:val="24"/>
        </w:rPr>
        <w:t>;</w:t>
      </w:r>
    </w:p>
    <w:p w:rsidR="00734967" w:rsidRPr="00AB0D7D" w:rsidRDefault="0093147D" w:rsidP="0076022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D7D">
        <w:rPr>
          <w:rFonts w:ascii="Times New Roman" w:hAnsi="Times New Roman" w:cs="Times New Roman"/>
          <w:sz w:val="24"/>
          <w:szCs w:val="24"/>
        </w:rPr>
        <w:t>- о</w:t>
      </w:r>
      <w:r w:rsidR="00D75DF0" w:rsidRPr="00AB0D7D">
        <w:rPr>
          <w:rFonts w:ascii="Times New Roman" w:hAnsi="Times New Roman" w:cs="Times New Roman"/>
          <w:sz w:val="24"/>
          <w:szCs w:val="24"/>
        </w:rPr>
        <w:t xml:space="preserve">пасность падения из-за потери равновесия при </w:t>
      </w:r>
      <w:proofErr w:type="spellStart"/>
      <w:r w:rsidR="00D75DF0" w:rsidRPr="00AB0D7D">
        <w:rPr>
          <w:rFonts w:ascii="Times New Roman" w:hAnsi="Times New Roman" w:cs="Times New Roman"/>
          <w:sz w:val="24"/>
          <w:szCs w:val="24"/>
        </w:rPr>
        <w:t>поскальзывании</w:t>
      </w:r>
      <w:proofErr w:type="spellEnd"/>
      <w:r w:rsidR="00D75DF0" w:rsidRPr="00AB0D7D">
        <w:rPr>
          <w:rFonts w:ascii="Times New Roman" w:hAnsi="Times New Roman" w:cs="Times New Roman"/>
          <w:sz w:val="24"/>
          <w:szCs w:val="24"/>
        </w:rPr>
        <w:t>, при передвижении по скользким поверхностям или мокрым полам</w:t>
      </w:r>
      <w:r w:rsidRPr="00AB0D7D">
        <w:rPr>
          <w:rFonts w:ascii="Times New Roman" w:hAnsi="Times New Roman" w:cs="Times New Roman"/>
          <w:sz w:val="24"/>
          <w:szCs w:val="24"/>
        </w:rPr>
        <w:t>;</w:t>
      </w:r>
    </w:p>
    <w:p w:rsidR="00734967" w:rsidRPr="00AB0D7D" w:rsidRDefault="0093147D" w:rsidP="0076022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D7D">
        <w:rPr>
          <w:rFonts w:ascii="Times New Roman" w:hAnsi="Times New Roman" w:cs="Times New Roman"/>
          <w:sz w:val="24"/>
          <w:szCs w:val="24"/>
        </w:rPr>
        <w:t>- о</w:t>
      </w:r>
      <w:r w:rsidR="00D75DF0" w:rsidRPr="00AB0D7D">
        <w:rPr>
          <w:rFonts w:ascii="Times New Roman" w:hAnsi="Times New Roman" w:cs="Times New Roman"/>
          <w:sz w:val="24"/>
          <w:szCs w:val="24"/>
        </w:rPr>
        <w:t>пасность падения из-за потери равновесия при спотыкании</w:t>
      </w:r>
      <w:r w:rsidR="00734967" w:rsidRPr="00AB0D7D">
        <w:rPr>
          <w:rFonts w:ascii="Times New Roman" w:hAnsi="Times New Roman" w:cs="Times New Roman"/>
          <w:sz w:val="24"/>
          <w:szCs w:val="24"/>
        </w:rPr>
        <w:t>;</w:t>
      </w:r>
    </w:p>
    <w:p w:rsidR="00734967" w:rsidRPr="00AB0D7D" w:rsidRDefault="00734967" w:rsidP="0076022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D7D">
        <w:rPr>
          <w:rFonts w:ascii="Times New Roman" w:hAnsi="Times New Roman" w:cs="Times New Roman"/>
          <w:sz w:val="24"/>
          <w:szCs w:val="24"/>
        </w:rPr>
        <w:t>- столкновение с неподвижным предметом или элементом конструкции, оказавшимся на пути следования;</w:t>
      </w:r>
    </w:p>
    <w:p w:rsidR="00734967" w:rsidRPr="00AB0D7D" w:rsidRDefault="00734967" w:rsidP="0076022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D7D">
        <w:rPr>
          <w:rFonts w:ascii="Times New Roman" w:hAnsi="Times New Roman" w:cs="Times New Roman"/>
          <w:sz w:val="24"/>
          <w:szCs w:val="24"/>
        </w:rPr>
        <w:t>- 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В.;</w:t>
      </w:r>
    </w:p>
    <w:p w:rsidR="00734967" w:rsidRPr="00AB0D7D" w:rsidRDefault="00734967" w:rsidP="0076022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D7D">
        <w:rPr>
          <w:rFonts w:ascii="Times New Roman" w:hAnsi="Times New Roman" w:cs="Times New Roman"/>
          <w:sz w:val="24"/>
          <w:szCs w:val="24"/>
        </w:rPr>
        <w:t>- опасность перенапряжения зрительного анализатора;</w:t>
      </w:r>
    </w:p>
    <w:p w:rsidR="00AF3E29" w:rsidRPr="00AB0D7D" w:rsidRDefault="00AF3E29" w:rsidP="0076022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D7D">
        <w:rPr>
          <w:rFonts w:ascii="Times New Roman" w:hAnsi="Times New Roman"/>
          <w:sz w:val="24"/>
          <w:szCs w:val="24"/>
        </w:rPr>
        <w:t>- опасность нагрузки на голосовой аппарат;</w:t>
      </w:r>
    </w:p>
    <w:p w:rsidR="00AF3E29" w:rsidRPr="00AB0D7D" w:rsidRDefault="00AF3E29" w:rsidP="0076022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D7D">
        <w:rPr>
          <w:rFonts w:ascii="Times New Roman" w:hAnsi="Times New Roman"/>
          <w:sz w:val="24"/>
          <w:szCs w:val="24"/>
        </w:rPr>
        <w:t>- опасность психических нагрузок, стрессов;</w:t>
      </w:r>
    </w:p>
    <w:p w:rsidR="00AF3E29" w:rsidRPr="00AB0D7D" w:rsidRDefault="00AF3E29" w:rsidP="0076022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D7D">
        <w:rPr>
          <w:rFonts w:ascii="Times New Roman" w:hAnsi="Times New Roman"/>
          <w:sz w:val="24"/>
          <w:szCs w:val="24"/>
        </w:rPr>
        <w:t>- опасность физических перегрузок при неудобной рабочей позе;</w:t>
      </w:r>
    </w:p>
    <w:p w:rsidR="00AF3E29" w:rsidRPr="00AB0D7D" w:rsidRDefault="00AF3E29" w:rsidP="00760226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0D7D">
        <w:rPr>
          <w:rFonts w:ascii="Times New Roman" w:hAnsi="Times New Roman"/>
          <w:sz w:val="24"/>
          <w:szCs w:val="24"/>
        </w:rPr>
        <w:t xml:space="preserve">- опасность от вдыхания дыма, паров </w:t>
      </w:r>
      <w:r w:rsidR="00952976" w:rsidRPr="00AB0D7D">
        <w:rPr>
          <w:rFonts w:ascii="Times New Roman" w:hAnsi="Times New Roman"/>
          <w:sz w:val="24"/>
          <w:szCs w:val="24"/>
        </w:rPr>
        <w:t>вредных газов и пыли при пожаре.</w:t>
      </w:r>
    </w:p>
    <w:p w:rsidR="00952976" w:rsidRPr="00AF3E29" w:rsidRDefault="00952976" w:rsidP="0076022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573E3">
        <w:rPr>
          <w:rStyle w:val="bx-messenger-message"/>
          <w:rFonts w:ascii="Times New Roman" w:hAnsi="Times New Roman" w:cs="Times New Roman"/>
          <w:sz w:val="24"/>
          <w:szCs w:val="24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CE71F9" w:rsidRPr="0093147D" w:rsidRDefault="00CE71F9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3410CB">
        <w:rPr>
          <w:rFonts w:ascii="Times New Roman" w:hAnsi="Times New Roman" w:cs="Times New Roman"/>
          <w:sz w:val="24"/>
          <w:szCs w:val="24"/>
        </w:rPr>
        <w:t>Концертмейстер</w:t>
      </w:r>
      <w:r w:rsidR="00F06747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 xml:space="preserve">должен извещать своего непосредственного руководителя о любой ситуации, угрожающей жизни и здоровью сотрудников и </w:t>
      </w:r>
      <w:r w:rsidR="006422B2">
        <w:rPr>
          <w:rFonts w:ascii="Times New Roman" w:hAnsi="Times New Roman" w:cs="Times New Roman"/>
          <w:sz w:val="24"/>
          <w:szCs w:val="24"/>
        </w:rPr>
        <w:t>учащихся</w:t>
      </w:r>
      <w:r w:rsidRPr="0093147D">
        <w:rPr>
          <w:rFonts w:ascii="Times New Roman" w:hAnsi="Times New Roman" w:cs="Times New Roman"/>
          <w:sz w:val="24"/>
          <w:szCs w:val="24"/>
        </w:rPr>
        <w:t>, о каждом несчастном случае, происшедшем в учреждении, об ухудшении состояния своего здоровья.</w:t>
      </w:r>
      <w:r w:rsidRPr="00931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CE71F9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D56B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обнаружении какой-либо неисправности оборудования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CE71F9" w:rsidRPr="0093147D" w:rsidRDefault="00CE71F9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3</w:t>
      </w:r>
      <w:r w:rsidRPr="0093147D">
        <w:rPr>
          <w:rFonts w:ascii="Times New Roman" w:hAnsi="Times New Roman" w:cs="Times New Roman"/>
          <w:sz w:val="24"/>
          <w:szCs w:val="24"/>
        </w:rPr>
        <w:t>. Работник должен соблюдать</w:t>
      </w:r>
      <w:r w:rsidR="00E03DA5">
        <w:rPr>
          <w:rFonts w:ascii="Times New Roman" w:hAnsi="Times New Roman" w:cs="Times New Roman"/>
          <w:sz w:val="24"/>
          <w:szCs w:val="24"/>
        </w:rPr>
        <w:t xml:space="preserve"> санитарные нормы и</w:t>
      </w:r>
      <w:r w:rsidRPr="0093147D">
        <w:rPr>
          <w:rFonts w:ascii="Times New Roman" w:hAnsi="Times New Roman" w:cs="Times New Roman"/>
          <w:sz w:val="24"/>
          <w:szCs w:val="24"/>
        </w:rPr>
        <w:t xml:space="preserve"> правила личной гигиены. По окончании работы, перед приемом пищи необходимо мыть руки с мылом. </w:t>
      </w:r>
    </w:p>
    <w:p w:rsidR="00CE71F9" w:rsidRPr="0093147D" w:rsidRDefault="00CE71F9" w:rsidP="007602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4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Во избежание </w:t>
      </w:r>
      <w:proofErr w:type="spellStart"/>
      <w:r w:rsidRPr="0093147D">
        <w:rPr>
          <w:rFonts w:ascii="Times New Roman" w:hAnsi="Times New Roman" w:cs="Times New Roman"/>
          <w:sz w:val="24"/>
          <w:szCs w:val="24"/>
        </w:rPr>
        <w:t>электротравм</w:t>
      </w:r>
      <w:proofErr w:type="spellEnd"/>
      <w:r w:rsidRPr="0093147D">
        <w:rPr>
          <w:rFonts w:ascii="Times New Roman" w:hAnsi="Times New Roman" w:cs="Times New Roman"/>
          <w:sz w:val="24"/>
          <w:szCs w:val="24"/>
        </w:rPr>
        <w:t xml:space="preserve"> и поражений электрическим током </w:t>
      </w:r>
      <w:r w:rsidR="003410CB">
        <w:rPr>
          <w:rFonts w:ascii="Times New Roman" w:hAnsi="Times New Roman" w:cs="Times New Roman"/>
          <w:sz w:val="24"/>
          <w:szCs w:val="24"/>
        </w:rPr>
        <w:t>концертмейстер</w:t>
      </w:r>
      <w:r w:rsidR="006F661C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не должен прикасаться к открытой электропроводке и кабелям.</w:t>
      </w:r>
    </w:p>
    <w:p w:rsidR="009D29E4" w:rsidRPr="0093147D" w:rsidRDefault="00FD49B9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5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3410CB">
        <w:rPr>
          <w:rFonts w:ascii="Times New Roman" w:hAnsi="Times New Roman" w:cs="Times New Roman"/>
          <w:sz w:val="24"/>
          <w:szCs w:val="24"/>
        </w:rPr>
        <w:t>Концертмейстер</w:t>
      </w:r>
      <w:r w:rsidR="006F661C">
        <w:rPr>
          <w:rFonts w:ascii="Times New Roman" w:hAnsi="Times New Roman" w:cs="Times New Roman"/>
          <w:sz w:val="24"/>
          <w:szCs w:val="24"/>
        </w:rPr>
        <w:t xml:space="preserve"> </w:t>
      </w:r>
      <w:r w:rsidR="00075FC8" w:rsidRPr="0093147D">
        <w:rPr>
          <w:rFonts w:ascii="Times New Roman" w:hAnsi="Times New Roman" w:cs="Times New Roman"/>
          <w:sz w:val="24"/>
          <w:szCs w:val="24"/>
        </w:rPr>
        <w:t>не должен приступать к выполнению разовых работ, не связанных с его прямыми обязанностями по специальности, без получения внепланового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или </w:t>
      </w:r>
      <w:r w:rsidR="00075FC8" w:rsidRPr="0093147D">
        <w:rPr>
          <w:rFonts w:ascii="Times New Roman" w:hAnsi="Times New Roman" w:cs="Times New Roman"/>
          <w:sz w:val="24"/>
          <w:szCs w:val="24"/>
        </w:rPr>
        <w:t>целевого инструктажа.</w:t>
      </w:r>
    </w:p>
    <w:p w:rsidR="009D29E4" w:rsidRPr="0093147D" w:rsidRDefault="00075FC8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>. Работник должен соблюдать правила пожарной безопасности, уметь пользоваться средствами пожаротушения, знать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их расположение. </w:t>
      </w:r>
    </w:p>
    <w:p w:rsidR="009D29E4" w:rsidRPr="0093147D" w:rsidRDefault="00075FC8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D56BFE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3231F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Курить разрешается </w:t>
      </w:r>
      <w:r w:rsidR="00E03DA5">
        <w:rPr>
          <w:rFonts w:ascii="Times New Roman" w:hAnsi="Times New Roman" w:cs="Times New Roman"/>
          <w:sz w:val="24"/>
          <w:szCs w:val="24"/>
          <w:lang w:eastAsia="ru-RU"/>
        </w:rPr>
        <w:t xml:space="preserve">только в специально отведенных </w:t>
      </w:r>
      <w:r w:rsidR="00A3231F" w:rsidRPr="0093147D">
        <w:rPr>
          <w:rFonts w:ascii="Times New Roman" w:hAnsi="Times New Roman" w:cs="Times New Roman"/>
          <w:sz w:val="24"/>
          <w:szCs w:val="24"/>
          <w:lang w:eastAsia="ru-RU"/>
        </w:rPr>
        <w:t>и оборудованных местах.</w:t>
      </w:r>
    </w:p>
    <w:p w:rsidR="00D871A8" w:rsidRDefault="0093147D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D56BFE">
        <w:rPr>
          <w:rFonts w:ascii="Times New Roman" w:hAnsi="Times New Roman" w:cs="Times New Roman"/>
          <w:sz w:val="24"/>
          <w:szCs w:val="24"/>
        </w:rPr>
        <w:t>18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3410CB">
        <w:rPr>
          <w:rFonts w:ascii="Times New Roman" w:hAnsi="Times New Roman" w:cs="Times New Roman"/>
          <w:sz w:val="24"/>
          <w:szCs w:val="24"/>
        </w:rPr>
        <w:t>Концертмейстер</w:t>
      </w:r>
      <w:r w:rsidR="00F06747">
        <w:rPr>
          <w:rFonts w:ascii="Times New Roman" w:hAnsi="Times New Roman" w:cs="Times New Roman"/>
          <w:sz w:val="24"/>
          <w:szCs w:val="24"/>
        </w:rPr>
        <w:t xml:space="preserve"> </w:t>
      </w:r>
      <w:r w:rsidR="00FC617D" w:rsidRPr="0093147D">
        <w:rPr>
          <w:rFonts w:ascii="Times New Roman" w:hAnsi="Times New Roman" w:cs="Times New Roman"/>
          <w:sz w:val="24"/>
          <w:szCs w:val="24"/>
        </w:rPr>
        <w:t>должен знать приемы оказания первой помощи пострадавшему в соответствии с Инструкцией по оказанию первой помощи</w:t>
      </w:r>
      <w:r w:rsidR="00D871A8">
        <w:rPr>
          <w:rFonts w:ascii="Times New Roman" w:hAnsi="Times New Roman" w:cs="Times New Roman"/>
          <w:sz w:val="24"/>
          <w:szCs w:val="24"/>
        </w:rPr>
        <w:t xml:space="preserve"> утвержденной руководителем учреждения.</w:t>
      </w:r>
    </w:p>
    <w:p w:rsidR="009D29E4" w:rsidRPr="0093147D" w:rsidRDefault="00075FC8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D56BFE">
        <w:rPr>
          <w:rFonts w:ascii="Times New Roman" w:hAnsi="Times New Roman" w:cs="Times New Roman"/>
          <w:sz w:val="24"/>
          <w:szCs w:val="24"/>
        </w:rPr>
        <w:t>19</w:t>
      </w:r>
      <w:r w:rsidRPr="0093147D">
        <w:rPr>
          <w:rFonts w:ascii="Times New Roman" w:hAnsi="Times New Roman" w:cs="Times New Roman"/>
          <w:sz w:val="24"/>
          <w:szCs w:val="24"/>
        </w:rPr>
        <w:t>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076DC7" w:rsidRPr="0093147D" w:rsidRDefault="00075FC8" w:rsidP="007602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D56BFE">
        <w:rPr>
          <w:rFonts w:ascii="Times New Roman" w:hAnsi="Times New Roman" w:cs="Times New Roman"/>
          <w:sz w:val="24"/>
          <w:szCs w:val="24"/>
        </w:rPr>
        <w:t>0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Не допускается хранить и принимать пищу и напитки на рабочих местах. </w:t>
      </w:r>
    </w:p>
    <w:p w:rsidR="00EA45EB" w:rsidRPr="00A074E9" w:rsidRDefault="00075FC8" w:rsidP="00A074E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D56BFE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952976" w:rsidRPr="0093147D" w:rsidRDefault="00952976" w:rsidP="007602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3B53AB" w:rsidP="007602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3B53AB" w:rsidRPr="0093147D" w:rsidRDefault="003B53AB" w:rsidP="007602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4CE" w:rsidRPr="00A144CE" w:rsidRDefault="00ED5FCA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44CE">
        <w:rPr>
          <w:rFonts w:ascii="Times New Roman" w:hAnsi="Times New Roman" w:cs="Times New Roman"/>
          <w:sz w:val="24"/>
          <w:szCs w:val="24"/>
        </w:rPr>
        <w:t>2.1.</w:t>
      </w:r>
      <w:r w:rsidR="00A806AF" w:rsidRPr="00A144CE">
        <w:rPr>
          <w:rFonts w:ascii="Times New Roman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</w:t>
      </w:r>
      <w:r w:rsidR="00CA01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3876">
        <w:rPr>
          <w:rFonts w:ascii="Times New Roman" w:hAnsi="Times New Roman" w:cs="Times New Roman"/>
          <w:sz w:val="24"/>
          <w:szCs w:val="24"/>
          <w:lang w:eastAsia="ru-RU"/>
        </w:rPr>
        <w:t>Проверить готовность кабинета/зала к работе.</w:t>
      </w:r>
      <w:r w:rsidR="00CA01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806AF" w:rsidRPr="00A144CE" w:rsidRDefault="00A144CE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A806AF" w:rsidRPr="00A144CE">
        <w:rPr>
          <w:rFonts w:ascii="Times New Roman" w:hAnsi="Times New Roman" w:cs="Times New Roman"/>
          <w:sz w:val="24"/>
          <w:szCs w:val="24"/>
        </w:rPr>
        <w:t>. Проверить состояние пола на рабочем месте. Если пол скользкий или мокрый, потребовать, чтобы его вытерли, или сделать это самому.</w:t>
      </w:r>
      <w:r w:rsidR="00037E54">
        <w:rPr>
          <w:rFonts w:ascii="Times New Roman" w:hAnsi="Times New Roman" w:cs="Times New Roman"/>
          <w:sz w:val="24"/>
          <w:szCs w:val="24"/>
        </w:rPr>
        <w:t xml:space="preserve"> </w:t>
      </w:r>
      <w:r w:rsidR="00037E54">
        <w:rPr>
          <w:rFonts w:ascii="Times New Roman" w:hAnsi="Times New Roman"/>
          <w:sz w:val="24"/>
          <w:szCs w:val="24"/>
        </w:rPr>
        <w:t>У</w:t>
      </w:r>
      <w:r w:rsidR="00037E54" w:rsidRPr="003010F1">
        <w:rPr>
          <w:rFonts w:ascii="Times New Roman" w:hAnsi="Times New Roman"/>
          <w:sz w:val="24"/>
          <w:szCs w:val="24"/>
        </w:rPr>
        <w:t>бедиться в том, что ковры и дорожки надежно прикреплены к полу</w:t>
      </w:r>
      <w:r w:rsidR="00037E54">
        <w:rPr>
          <w:rFonts w:ascii="Times New Roman" w:hAnsi="Times New Roman"/>
          <w:sz w:val="24"/>
          <w:szCs w:val="24"/>
        </w:rPr>
        <w:t>.</w:t>
      </w:r>
    </w:p>
    <w:p w:rsidR="00A806AF" w:rsidRDefault="00A806AF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4CE">
        <w:rPr>
          <w:rFonts w:ascii="Times New Roman" w:hAnsi="Times New Roman" w:cs="Times New Roman"/>
          <w:sz w:val="24"/>
          <w:szCs w:val="24"/>
        </w:rPr>
        <w:t>2.</w:t>
      </w:r>
      <w:r w:rsidR="00A144CE">
        <w:rPr>
          <w:rFonts w:ascii="Times New Roman" w:hAnsi="Times New Roman" w:cs="Times New Roman"/>
          <w:sz w:val="24"/>
          <w:szCs w:val="24"/>
        </w:rPr>
        <w:t>3</w:t>
      </w:r>
      <w:r w:rsidRPr="00A144CE">
        <w:rPr>
          <w:rFonts w:ascii="Times New Roman" w:hAnsi="Times New Roman" w:cs="Times New Roman"/>
          <w:sz w:val="24"/>
          <w:szCs w:val="24"/>
        </w:rPr>
        <w:t>.</w:t>
      </w:r>
      <w:r w:rsidRPr="00A144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144CE" w:rsidRPr="00A144CE">
        <w:rPr>
          <w:rFonts w:ascii="Times New Roman" w:hAnsi="Times New Roman" w:cs="Times New Roman"/>
          <w:sz w:val="24"/>
          <w:szCs w:val="24"/>
        </w:rPr>
        <w:t xml:space="preserve">Убедиться в исправности электрооборудования в помещении: светильники должны быть надежно подвешены к потолку и иметь светорассеивающую арматуру; коммутационные коробки должны быть закрыты крышками, а </w:t>
      </w:r>
      <w:proofErr w:type="spellStart"/>
      <w:r w:rsidR="00A144CE" w:rsidRPr="00A144CE">
        <w:rPr>
          <w:rFonts w:ascii="Times New Roman" w:hAnsi="Times New Roman" w:cs="Times New Roman"/>
          <w:sz w:val="24"/>
          <w:szCs w:val="24"/>
        </w:rPr>
        <w:t>электророзетки-фальшвилками</w:t>
      </w:r>
      <w:proofErr w:type="spellEnd"/>
      <w:r w:rsidR="00A144CE" w:rsidRPr="00A144CE">
        <w:rPr>
          <w:rFonts w:ascii="Times New Roman" w:hAnsi="Times New Roman" w:cs="Times New Roman"/>
          <w:sz w:val="24"/>
          <w:szCs w:val="24"/>
        </w:rPr>
        <w:t>; корпуса и крышки выключателей и розеток не должны иметь трещин и сколов, а также оголенных контактов.</w:t>
      </w:r>
    </w:p>
    <w:p w:rsidR="00CA011B" w:rsidRDefault="00CA011B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8662C7">
        <w:rPr>
          <w:rFonts w:ascii="Times New Roman" w:hAnsi="Times New Roman" w:cs="Times New Roman"/>
          <w:sz w:val="24"/>
          <w:szCs w:val="24"/>
        </w:rPr>
        <w:t>Убедиться в отсутствии на рабочем месте острых и бьющихся предметов.</w:t>
      </w:r>
    </w:p>
    <w:p w:rsidR="00062063" w:rsidRDefault="00353CE7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he-IL"/>
        </w:rPr>
        <w:t>2.</w:t>
      </w:r>
      <w:r w:rsidR="00CA011B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5. Работник должен приходить на работу в чистой и опрятной одежде. </w:t>
      </w:r>
      <w:r w:rsidRPr="008662C7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Внешний вид </w:t>
      </w:r>
      <w:r w:rsidR="003410CB">
        <w:rPr>
          <w:rFonts w:ascii="Times New Roman" w:hAnsi="Times New Roman" w:cs="Times New Roman"/>
          <w:sz w:val="24"/>
          <w:szCs w:val="24"/>
        </w:rPr>
        <w:t>концертмейстер</w:t>
      </w:r>
      <w:r w:rsidR="003464C4">
        <w:rPr>
          <w:rFonts w:ascii="Times New Roman" w:hAnsi="Times New Roman" w:cs="Times New Roman"/>
          <w:sz w:val="24"/>
          <w:szCs w:val="24"/>
        </w:rPr>
        <w:t>а</w:t>
      </w:r>
      <w:r w:rsidR="003464C4" w:rsidRPr="008662C7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</w:t>
      </w:r>
      <w:r w:rsidRPr="008662C7">
        <w:rPr>
          <w:rFonts w:ascii="Times New Roman" w:hAnsi="Times New Roman" w:cs="Times New Roman"/>
          <w:color w:val="000000"/>
          <w:sz w:val="24"/>
          <w:szCs w:val="24"/>
          <w:lang w:bidi="he-IL"/>
        </w:rPr>
        <w:t>должен быть опрятным и эстетичным.</w:t>
      </w:r>
    </w:p>
    <w:p w:rsidR="00A806AF" w:rsidRDefault="00A806AF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4CE">
        <w:rPr>
          <w:rFonts w:ascii="Times New Roman" w:hAnsi="Times New Roman" w:cs="Times New Roman"/>
          <w:sz w:val="24"/>
          <w:szCs w:val="24"/>
        </w:rPr>
        <w:t>2.</w:t>
      </w:r>
      <w:r w:rsidR="00CA011B">
        <w:rPr>
          <w:rFonts w:ascii="Times New Roman" w:hAnsi="Times New Roman" w:cs="Times New Roman"/>
          <w:sz w:val="24"/>
          <w:szCs w:val="24"/>
        </w:rPr>
        <w:t>6</w:t>
      </w:r>
      <w:r w:rsidRPr="00A144CE">
        <w:rPr>
          <w:rFonts w:ascii="Times New Roman" w:hAnsi="Times New Roman" w:cs="Times New Roman"/>
          <w:sz w:val="24"/>
          <w:szCs w:val="24"/>
        </w:rPr>
        <w:t>. Проверить оснащенн</w:t>
      </w:r>
      <w:r w:rsidR="00223DBB" w:rsidRPr="00A144CE">
        <w:rPr>
          <w:rFonts w:ascii="Times New Roman" w:hAnsi="Times New Roman" w:cs="Times New Roman"/>
          <w:sz w:val="24"/>
          <w:szCs w:val="24"/>
        </w:rPr>
        <w:t>ость рабочего места необходимым</w:t>
      </w:r>
      <w:r w:rsidRPr="00A144CE">
        <w:rPr>
          <w:rFonts w:ascii="Times New Roman" w:hAnsi="Times New Roman" w:cs="Times New Roman"/>
          <w:sz w:val="24"/>
          <w:szCs w:val="24"/>
        </w:rPr>
        <w:t xml:space="preserve"> для работы оборудованием. Проверить исправность оборудования. Запрещается работать неисправным</w:t>
      </w:r>
      <w:r w:rsidR="00223DBB" w:rsidRPr="00A144CE">
        <w:rPr>
          <w:rFonts w:ascii="Times New Roman" w:hAnsi="Times New Roman" w:cs="Times New Roman"/>
          <w:sz w:val="24"/>
          <w:szCs w:val="24"/>
        </w:rPr>
        <w:t xml:space="preserve"> оборудованием. </w:t>
      </w:r>
    </w:p>
    <w:p w:rsidR="00CA011B" w:rsidRDefault="00CA011B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37E5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Проверить мебель на предмет ее устойчивости и исправности. </w:t>
      </w:r>
    </w:p>
    <w:p w:rsidR="00CA011B" w:rsidRDefault="00CA011B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37E5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Перед началом работы вымыть руки. </w:t>
      </w:r>
    </w:p>
    <w:p w:rsidR="00CA011B" w:rsidRDefault="00CA011B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37E5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Проветрить кабинет</w:t>
      </w:r>
      <w:r w:rsidR="003464C4">
        <w:rPr>
          <w:rFonts w:ascii="Times New Roman" w:hAnsi="Times New Roman" w:cs="Times New Roman"/>
          <w:sz w:val="24"/>
          <w:szCs w:val="24"/>
        </w:rPr>
        <w:t>/зал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475B" w:rsidRPr="0093147D" w:rsidRDefault="005E475B" w:rsidP="00760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EB47FE" w:rsidP="007602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A42759" w:rsidRPr="0093147D" w:rsidRDefault="00A42759" w:rsidP="00760226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:rsidR="001A3A04" w:rsidRPr="0093147D" w:rsidRDefault="001A3A04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1A3A04" w:rsidRPr="0093147D" w:rsidRDefault="001A3A04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1A3A04" w:rsidRPr="0093147D" w:rsidRDefault="001A3A04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7503E4" w:rsidRDefault="001A3A04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3.4. </w:t>
      </w:r>
      <w:r w:rsidR="007503E4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обязан применять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  <w:r w:rsidR="00B65A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A3A04" w:rsidRPr="0093147D" w:rsidRDefault="001A3A04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1A3A04" w:rsidRPr="0093147D" w:rsidRDefault="001A3A04" w:rsidP="00760226">
      <w:pPr>
        <w:pStyle w:val="ConsNormal"/>
        <w:widowControl/>
        <w:tabs>
          <w:tab w:val="left" w:pos="426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3.6. </w:t>
      </w:r>
      <w:r w:rsidRPr="0093147D">
        <w:rPr>
          <w:rFonts w:ascii="Times New Roman" w:hAnsi="Times New Roman" w:cs="Times New Roman"/>
          <w:sz w:val="24"/>
          <w:szCs w:val="24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1A3A04" w:rsidRDefault="001A3A04" w:rsidP="0076022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3.7. </w:t>
      </w:r>
      <w:r w:rsidR="00AA5EBC" w:rsidRPr="008402FB">
        <w:rPr>
          <w:rFonts w:ascii="Times New Roman" w:hAnsi="Times New Roman"/>
          <w:sz w:val="24"/>
          <w:szCs w:val="24"/>
        </w:rPr>
        <w:t>При использовании различного оборудования и приспособлений нужно руководствоваться правилами (инструкциями), изложенными в технических паспортах, прилагаемых к оборудованию.</w:t>
      </w:r>
    </w:p>
    <w:p w:rsidR="001866CA" w:rsidRDefault="001866CA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</w:rPr>
        <w:t xml:space="preserve">3.8. </w:t>
      </w:r>
      <w:r w:rsidR="003410CB">
        <w:rPr>
          <w:rFonts w:ascii="Times New Roman" w:hAnsi="Times New Roman" w:cs="Times New Roman"/>
          <w:sz w:val="24"/>
          <w:szCs w:val="24"/>
        </w:rPr>
        <w:t>Концертмейстер</w:t>
      </w:r>
      <w:r w:rsidR="00F06747">
        <w:rPr>
          <w:rFonts w:ascii="Times New Roman" w:hAnsi="Times New Roman" w:cs="Times New Roman"/>
          <w:sz w:val="24"/>
          <w:szCs w:val="24"/>
        </w:rPr>
        <w:t xml:space="preserve"> </w:t>
      </w:r>
      <w:r w:rsidRPr="00F33182">
        <w:rPr>
          <w:rFonts w:ascii="Times New Roman" w:hAnsi="Times New Roman" w:cs="Times New Roman"/>
          <w:sz w:val="24"/>
          <w:szCs w:val="24"/>
          <w:lang w:bidi="he-IL"/>
        </w:rPr>
        <w:t>должен быть во время работы предельно вни</w:t>
      </w:r>
      <w:r w:rsidRPr="00F33182">
        <w:rPr>
          <w:rFonts w:ascii="Times New Roman" w:hAnsi="Times New Roman" w:cs="Times New Roman"/>
          <w:sz w:val="24"/>
          <w:szCs w:val="24"/>
          <w:lang w:bidi="he-IL"/>
        </w:rPr>
        <w:softHyphen/>
        <w:t>мательным к поведению учащихся, чтобы вовремя предупредить собы</w:t>
      </w:r>
      <w:r w:rsidRPr="00F33182">
        <w:rPr>
          <w:rFonts w:ascii="Times New Roman" w:hAnsi="Times New Roman" w:cs="Times New Roman"/>
          <w:sz w:val="24"/>
          <w:szCs w:val="24"/>
          <w:lang w:bidi="he-IL"/>
        </w:rPr>
        <w:softHyphen/>
        <w:t>тия, которые могут привести к несчастным случаям, аварийным си</w:t>
      </w:r>
      <w:r w:rsidRPr="00F33182">
        <w:rPr>
          <w:rFonts w:ascii="Times New Roman" w:hAnsi="Times New Roman" w:cs="Times New Roman"/>
          <w:sz w:val="24"/>
          <w:szCs w:val="24"/>
          <w:lang w:bidi="he-IL"/>
        </w:rPr>
        <w:softHyphen/>
        <w:t>туациям, конфликтным отношениям с родителями, опекунами и другими лицами.</w:t>
      </w:r>
    </w:p>
    <w:p w:rsidR="001866CA" w:rsidRDefault="001866CA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 xml:space="preserve">3.9. </w:t>
      </w:r>
      <w:r w:rsidR="003410CB">
        <w:rPr>
          <w:rFonts w:ascii="Times New Roman" w:hAnsi="Times New Roman" w:cs="Times New Roman"/>
          <w:sz w:val="24"/>
          <w:szCs w:val="24"/>
        </w:rPr>
        <w:t>Концертмейстер</w:t>
      </w:r>
      <w:r w:rsidR="00F06747">
        <w:rPr>
          <w:rFonts w:ascii="Times New Roman" w:hAnsi="Times New Roman" w:cs="Times New Roman"/>
          <w:sz w:val="24"/>
          <w:szCs w:val="24"/>
        </w:rPr>
        <w:t xml:space="preserve"> </w:t>
      </w:r>
      <w:r w:rsidRPr="00F33182">
        <w:rPr>
          <w:rFonts w:ascii="Times New Roman" w:hAnsi="Times New Roman" w:cs="Times New Roman"/>
          <w:sz w:val="24"/>
          <w:szCs w:val="24"/>
          <w:lang w:bidi="he-IL"/>
        </w:rPr>
        <w:t>должен следить за соблюдением всех правил, условий, требований, которые направлены на сохранение его соб</w:t>
      </w:r>
      <w:r w:rsidRPr="00F33182">
        <w:rPr>
          <w:rFonts w:ascii="Times New Roman" w:hAnsi="Times New Roman" w:cs="Times New Roman"/>
          <w:sz w:val="24"/>
          <w:szCs w:val="24"/>
          <w:lang w:bidi="he-IL"/>
        </w:rPr>
        <w:softHyphen/>
        <w:t>ственного здоровья и здоровья, вверенных ему учащихся в течение всего рабочего времени.</w:t>
      </w:r>
    </w:p>
    <w:p w:rsidR="001866CA" w:rsidRDefault="001866CA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3.1</w:t>
      </w:r>
      <w:r w:rsidR="00037E54">
        <w:rPr>
          <w:rFonts w:ascii="Times New Roman" w:hAnsi="Times New Roman" w:cs="Times New Roman"/>
          <w:sz w:val="24"/>
          <w:szCs w:val="24"/>
          <w:lang w:bidi="he-IL"/>
        </w:rPr>
        <w:t>0</w:t>
      </w:r>
      <w:r>
        <w:rPr>
          <w:rFonts w:ascii="Times New Roman" w:hAnsi="Times New Roman" w:cs="Times New Roman"/>
          <w:sz w:val="24"/>
          <w:szCs w:val="24"/>
          <w:lang w:bidi="he-IL"/>
        </w:rPr>
        <w:t>.</w:t>
      </w:r>
      <w:r w:rsidRPr="001866CA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he-IL"/>
        </w:rPr>
        <w:t>Следить за</w:t>
      </w:r>
      <w:r w:rsidR="003464C4">
        <w:rPr>
          <w:rFonts w:ascii="Times New Roman" w:hAnsi="Times New Roman" w:cs="Times New Roman"/>
          <w:sz w:val="24"/>
          <w:szCs w:val="24"/>
          <w:lang w:bidi="he-IL"/>
        </w:rPr>
        <w:t xml:space="preserve"> чистотой и порядком в кабинете/зале.</w:t>
      </w:r>
    </w:p>
    <w:p w:rsidR="00037E54" w:rsidRDefault="00037E54" w:rsidP="0076022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3.11. </w:t>
      </w:r>
      <w:r w:rsidRPr="003010F1">
        <w:rPr>
          <w:rFonts w:ascii="Times New Roman" w:hAnsi="Times New Roman"/>
          <w:sz w:val="24"/>
          <w:szCs w:val="24"/>
        </w:rPr>
        <w:t>При проведении массовых мероприятий (вечеров, праздников, концертов) следить за соблюдением порядка и дисциплины.</w:t>
      </w:r>
    </w:p>
    <w:p w:rsidR="00037E54" w:rsidRPr="003010F1" w:rsidRDefault="00037E54" w:rsidP="0076022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10F1"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>2</w:t>
      </w:r>
      <w:r w:rsidRPr="003010F1">
        <w:rPr>
          <w:rFonts w:ascii="Times New Roman" w:hAnsi="Times New Roman"/>
          <w:sz w:val="24"/>
          <w:szCs w:val="24"/>
        </w:rPr>
        <w:t xml:space="preserve">. Не допускать в зале присутствия </w:t>
      </w:r>
      <w:r w:rsidR="00E03DA5">
        <w:rPr>
          <w:rFonts w:ascii="Times New Roman" w:hAnsi="Times New Roman"/>
          <w:sz w:val="24"/>
          <w:szCs w:val="24"/>
        </w:rPr>
        <w:t xml:space="preserve">посторонних лиц при проведении </w:t>
      </w:r>
      <w:r w:rsidRPr="003010F1">
        <w:rPr>
          <w:rFonts w:ascii="Times New Roman" w:hAnsi="Times New Roman"/>
          <w:sz w:val="24"/>
          <w:szCs w:val="24"/>
        </w:rPr>
        <w:t xml:space="preserve">мероприятий. </w:t>
      </w:r>
    </w:p>
    <w:p w:rsidR="00037E54" w:rsidRPr="003010F1" w:rsidRDefault="00037E54" w:rsidP="0076022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10F1"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>3</w:t>
      </w:r>
      <w:r w:rsidRPr="003010F1">
        <w:rPr>
          <w:rFonts w:ascii="Times New Roman" w:hAnsi="Times New Roman"/>
          <w:sz w:val="24"/>
          <w:szCs w:val="24"/>
        </w:rPr>
        <w:t xml:space="preserve">. Не становиться на стулья или другую мебель. </w:t>
      </w:r>
    </w:p>
    <w:p w:rsidR="00037E54" w:rsidRDefault="00037E54" w:rsidP="0076022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10F1"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>4</w:t>
      </w:r>
      <w:r w:rsidRPr="003010F1">
        <w:rPr>
          <w:rFonts w:ascii="Times New Roman" w:hAnsi="Times New Roman"/>
          <w:sz w:val="24"/>
          <w:szCs w:val="24"/>
        </w:rPr>
        <w:t>. Стулья и кресла должны быть исправны</w:t>
      </w:r>
      <w:r>
        <w:rPr>
          <w:rFonts w:ascii="Times New Roman" w:hAnsi="Times New Roman"/>
          <w:sz w:val="24"/>
          <w:szCs w:val="24"/>
        </w:rPr>
        <w:t>.</w:t>
      </w:r>
    </w:p>
    <w:p w:rsidR="00037E54" w:rsidRPr="003010F1" w:rsidRDefault="00037E54" w:rsidP="0076022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10F1"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>5</w:t>
      </w:r>
      <w:r w:rsidRPr="003010F1">
        <w:rPr>
          <w:rFonts w:ascii="Times New Roman" w:hAnsi="Times New Roman"/>
          <w:sz w:val="24"/>
          <w:szCs w:val="24"/>
        </w:rPr>
        <w:t>. При использовании на занятиях/репетициях/концертах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0F1">
        <w:rPr>
          <w:rFonts w:ascii="Times New Roman" w:hAnsi="Times New Roman"/>
          <w:sz w:val="24"/>
          <w:szCs w:val="24"/>
        </w:rPr>
        <w:t xml:space="preserve">электрических звуковоспроизводящих музыкальных аппаратов и инструментов убедиться в их исправности и целостности подводящих кабелей и </w:t>
      </w:r>
      <w:proofErr w:type="spellStart"/>
      <w:r w:rsidRPr="003010F1">
        <w:rPr>
          <w:rFonts w:ascii="Times New Roman" w:hAnsi="Times New Roman"/>
          <w:sz w:val="24"/>
          <w:szCs w:val="24"/>
        </w:rPr>
        <w:t>электровилок</w:t>
      </w:r>
      <w:proofErr w:type="spellEnd"/>
      <w:r w:rsidRPr="003010F1">
        <w:rPr>
          <w:rFonts w:ascii="Times New Roman" w:hAnsi="Times New Roman"/>
          <w:sz w:val="24"/>
          <w:szCs w:val="24"/>
        </w:rPr>
        <w:t xml:space="preserve">. </w:t>
      </w:r>
    </w:p>
    <w:p w:rsidR="00037E54" w:rsidRDefault="00037E54" w:rsidP="00760226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10F1">
        <w:rPr>
          <w:rFonts w:ascii="Times New Roman" w:hAnsi="Times New Roman"/>
          <w:sz w:val="24"/>
          <w:szCs w:val="24"/>
        </w:rPr>
        <w:t>3.1</w:t>
      </w:r>
      <w:r w:rsidR="0026760E">
        <w:rPr>
          <w:rFonts w:ascii="Times New Roman" w:hAnsi="Times New Roman"/>
          <w:sz w:val="24"/>
          <w:szCs w:val="24"/>
        </w:rPr>
        <w:t>6</w:t>
      </w:r>
      <w:r w:rsidRPr="003010F1">
        <w:rPr>
          <w:rFonts w:ascii="Times New Roman" w:hAnsi="Times New Roman"/>
          <w:sz w:val="24"/>
          <w:szCs w:val="24"/>
        </w:rPr>
        <w:t xml:space="preserve">. </w:t>
      </w:r>
      <w:r w:rsidRPr="003010F1">
        <w:rPr>
          <w:rFonts w:ascii="Times New Roman" w:hAnsi="Times New Roman"/>
          <w:color w:val="000000"/>
          <w:sz w:val="24"/>
          <w:szCs w:val="24"/>
          <w:lang w:eastAsia="ru-RU"/>
        </w:rPr>
        <w:t>Оснащение сцены такими техническими средствами как: подъёмно-опускными площадками; люками-провалами; декорационными и индивидуальными подъёмами; транспортёрами; перемещаемыми площадками (</w:t>
      </w:r>
      <w:proofErr w:type="spellStart"/>
      <w:r w:rsidRPr="003010F1">
        <w:rPr>
          <w:rFonts w:ascii="Times New Roman" w:hAnsi="Times New Roman"/>
          <w:color w:val="000000"/>
          <w:sz w:val="24"/>
          <w:szCs w:val="24"/>
          <w:lang w:eastAsia="ru-RU"/>
        </w:rPr>
        <w:t>фурками</w:t>
      </w:r>
      <w:proofErr w:type="spellEnd"/>
      <w:r w:rsidRPr="003010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); софитными фермами; переносной осветительной аппаратурой, устанавливаемой на планшете сцены и подключаемой через штепсельные разъёмы, требует от участников проведения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концерта</w:t>
      </w:r>
      <w:r w:rsidRPr="003010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большого внимания и точного выполнения мизансцен.</w:t>
      </w:r>
    </w:p>
    <w:p w:rsidR="00037E54" w:rsidRPr="003010F1" w:rsidRDefault="00037E54" w:rsidP="00760226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10F1"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26760E"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Pr="003010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Работники культуры должны выходить на сцену для участия в репетициях или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концертах</w:t>
      </w:r>
      <w:r w:rsidRPr="003010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только после полной подготовки сцены к работе. Подготовка сцены включает следующие виды работ:</w:t>
      </w:r>
    </w:p>
    <w:p w:rsidR="00037E54" w:rsidRPr="003010F1" w:rsidRDefault="00037E54" w:rsidP="00760226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010F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монтировка и проверка надёжности установки и крепления всех частей декораций;</w:t>
      </w:r>
    </w:p>
    <w:p w:rsidR="00037E54" w:rsidRPr="003010F1" w:rsidRDefault="00037E54" w:rsidP="00760226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010F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проверка наличия соответствующих ограждений игровых площадок станков, креплений перил лестниц;</w:t>
      </w:r>
    </w:p>
    <w:p w:rsidR="00037E54" w:rsidRPr="003010F1" w:rsidRDefault="00037E54" w:rsidP="00760226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010F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подготовка световой дорожки;</w:t>
      </w:r>
    </w:p>
    <w:p w:rsidR="00037E54" w:rsidRPr="003010F1" w:rsidRDefault="00037E54" w:rsidP="00760226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010F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проверка наличие наклеенной светящейся ленты на краях перепада по высоте станков и других игровых площадок;</w:t>
      </w:r>
    </w:p>
    <w:p w:rsidR="00037E54" w:rsidRPr="003010F1" w:rsidRDefault="00037E54" w:rsidP="00760226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010F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проверка состояния планшета сцены и основных проходов на сцене.</w:t>
      </w:r>
    </w:p>
    <w:p w:rsidR="00037E54" w:rsidRPr="003010F1" w:rsidRDefault="00037E54" w:rsidP="00760226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10F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</w:t>
      </w:r>
      <w:r w:rsidR="0026760E">
        <w:rPr>
          <w:rFonts w:ascii="Times New Roman" w:hAnsi="Times New Roman"/>
          <w:sz w:val="24"/>
          <w:szCs w:val="24"/>
        </w:rPr>
        <w:t>8</w:t>
      </w:r>
      <w:r w:rsidRPr="003010F1">
        <w:rPr>
          <w:rFonts w:ascii="Times New Roman" w:hAnsi="Times New Roman"/>
          <w:sz w:val="24"/>
          <w:szCs w:val="24"/>
        </w:rPr>
        <w:t xml:space="preserve">. </w:t>
      </w:r>
      <w:r w:rsidRPr="003010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Разрешением для выхода на сцену является вызов ведущим концерта, художественным руководителем. </w:t>
      </w:r>
    </w:p>
    <w:p w:rsidR="00037E54" w:rsidRPr="003010F1" w:rsidRDefault="00037E54" w:rsidP="0076022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10F1">
        <w:rPr>
          <w:rFonts w:ascii="Times New Roman" w:hAnsi="Times New Roman"/>
          <w:sz w:val="24"/>
          <w:szCs w:val="24"/>
        </w:rPr>
        <w:t>3.</w:t>
      </w:r>
      <w:r w:rsidR="0026760E">
        <w:rPr>
          <w:rFonts w:ascii="Times New Roman" w:hAnsi="Times New Roman"/>
          <w:sz w:val="24"/>
          <w:szCs w:val="24"/>
        </w:rPr>
        <w:t>19</w:t>
      </w:r>
      <w:r w:rsidRPr="003010F1">
        <w:rPr>
          <w:rFonts w:ascii="Times New Roman" w:hAnsi="Times New Roman"/>
          <w:sz w:val="24"/>
          <w:szCs w:val="24"/>
        </w:rPr>
        <w:t>. Во время монтажа декораций запрещено проведение репетиций, а также нахождение на сцене или в кулисах сцены.</w:t>
      </w:r>
    </w:p>
    <w:p w:rsidR="00037E54" w:rsidRDefault="00037E54" w:rsidP="0076022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10F1">
        <w:rPr>
          <w:rFonts w:ascii="Times New Roman" w:hAnsi="Times New Roman"/>
          <w:sz w:val="24"/>
          <w:szCs w:val="24"/>
        </w:rPr>
        <w:t>3.2</w:t>
      </w:r>
      <w:r w:rsidR="0026760E">
        <w:rPr>
          <w:rFonts w:ascii="Times New Roman" w:hAnsi="Times New Roman"/>
          <w:sz w:val="24"/>
          <w:szCs w:val="24"/>
        </w:rPr>
        <w:t>0</w:t>
      </w:r>
      <w:r w:rsidRPr="003010F1">
        <w:rPr>
          <w:rFonts w:ascii="Times New Roman" w:hAnsi="Times New Roman"/>
          <w:sz w:val="24"/>
          <w:szCs w:val="24"/>
        </w:rPr>
        <w:t>. Нахождение за кулисами во время антракта или действия лиц, не заняты</w:t>
      </w:r>
      <w:r>
        <w:rPr>
          <w:rFonts w:ascii="Times New Roman" w:hAnsi="Times New Roman"/>
          <w:sz w:val="24"/>
          <w:szCs w:val="24"/>
        </w:rPr>
        <w:t>х в данном концерте, запрещено.</w:t>
      </w:r>
    </w:p>
    <w:p w:rsidR="00037E54" w:rsidRPr="003010F1" w:rsidRDefault="00037E54" w:rsidP="0076022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10F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2</w:t>
      </w:r>
      <w:r w:rsidR="0026760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3010F1">
        <w:rPr>
          <w:rFonts w:ascii="Times New Roman" w:hAnsi="Times New Roman"/>
          <w:sz w:val="24"/>
          <w:szCs w:val="24"/>
        </w:rPr>
        <w:t xml:space="preserve"> Во время быстрых и частых перемен декораций работники культуры должны быть особенно внимательны к происходящим на сцене работам, чтобы избежать получения травм от перемещаемых и опускаемых декораций.</w:t>
      </w:r>
    </w:p>
    <w:p w:rsidR="00037E54" w:rsidRPr="003010F1" w:rsidRDefault="00037E54" w:rsidP="00760226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010F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3.2</w:t>
      </w:r>
      <w:r w:rsidR="0026760E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3010F1">
        <w:rPr>
          <w:rFonts w:ascii="Times New Roman" w:hAnsi="Times New Roman"/>
          <w:color w:val="000000"/>
          <w:sz w:val="24"/>
          <w:szCs w:val="24"/>
          <w:lang w:eastAsia="ru-RU"/>
        </w:rPr>
        <w:t>. Во время проведения концерта (репетиции) запрещается:</w:t>
      </w:r>
    </w:p>
    <w:p w:rsidR="00037E54" w:rsidRPr="003010F1" w:rsidRDefault="00037E54" w:rsidP="00760226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010F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нахождение за кулисами во время антракта или действия лиц, не занятых в данном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концерте</w:t>
      </w:r>
      <w:r w:rsidRPr="003010F1">
        <w:rPr>
          <w:rFonts w:ascii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037E54" w:rsidRPr="003010F1" w:rsidRDefault="00037E54" w:rsidP="00760226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010F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игра артистов и установка декораций в месте опускания противопожарного занавеса (красной линии);</w:t>
      </w:r>
    </w:p>
    <w:p w:rsidR="00037E54" w:rsidRPr="003010F1" w:rsidRDefault="00037E54" w:rsidP="00760226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010F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входить на галереи, колосники, в трюм и другие специальные помещения сцены, сидеть и опираться на декорации, приготовленные в кулисах для монтировки в следующих картинах;</w:t>
      </w:r>
    </w:p>
    <w:p w:rsidR="00037E54" w:rsidRPr="003010F1" w:rsidRDefault="00037E54" w:rsidP="00760226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010F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проходить над открытыми люками и клапанами, а также заступать за их ограждение;</w:t>
      </w:r>
    </w:p>
    <w:p w:rsidR="00037E54" w:rsidRPr="003010F1" w:rsidRDefault="00037E54" w:rsidP="00760226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010F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касаться крепёжных деталей осветительных приборов, тросов, электроприводов, кабелей, канатов, верёвок, за исключением тех, которые обыгрываются на сцене;</w:t>
      </w:r>
    </w:p>
    <w:p w:rsidR="00037E54" w:rsidRPr="003010F1" w:rsidRDefault="00037E54" w:rsidP="00760226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010F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применять пиротехнические эффекты и открытый огонь для художественного оформления концертов в закрытых помещениях;</w:t>
      </w:r>
    </w:p>
    <w:p w:rsidR="00037E54" w:rsidRPr="003010F1" w:rsidRDefault="00037E54" w:rsidP="00760226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010F1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использовать поломанную мебель и бутафорию, а также личные вещи в качестве реквизита.</w:t>
      </w:r>
    </w:p>
    <w:p w:rsidR="007154A8" w:rsidRPr="008402FB" w:rsidRDefault="007154A8" w:rsidP="0076022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26760E">
        <w:rPr>
          <w:rFonts w:ascii="Times New Roman" w:hAnsi="Times New Roman"/>
          <w:sz w:val="24"/>
          <w:szCs w:val="24"/>
        </w:rPr>
        <w:t>3</w:t>
      </w:r>
      <w:r w:rsidRPr="008402FB">
        <w:rPr>
          <w:rFonts w:ascii="Times New Roman" w:hAnsi="Times New Roman"/>
          <w:sz w:val="24"/>
          <w:szCs w:val="24"/>
        </w:rPr>
        <w:t>. Требования электробезопасности:</w:t>
      </w:r>
    </w:p>
    <w:p w:rsidR="007154A8" w:rsidRPr="008402FB" w:rsidRDefault="007154A8" w:rsidP="0076022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оборудование должно быть правильно подключено и заземлено;</w:t>
      </w:r>
    </w:p>
    <w:p w:rsidR="007154A8" w:rsidRPr="008402FB" w:rsidRDefault="007154A8" w:rsidP="0076022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неисправное или непроверенное оборудование не должно применяться;</w:t>
      </w:r>
    </w:p>
    <w:p w:rsidR="007154A8" w:rsidRPr="008402FB" w:rsidRDefault="007154A8" w:rsidP="0076022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обращайте внимание на целостность изоляции проводов;</w:t>
      </w:r>
    </w:p>
    <w:p w:rsidR="007154A8" w:rsidRPr="008402FB" w:rsidRDefault="007154A8" w:rsidP="0076022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провода не должны быть натянуты на гвоздях, крючках, перепутаны, и проложены вокруг предметов с острыми краями;</w:t>
      </w:r>
    </w:p>
    <w:p w:rsidR="007154A8" w:rsidRPr="008402FB" w:rsidRDefault="007154A8" w:rsidP="0076022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переноски и удлинители должны быть проложены в местах, где никто не может за них споткнуться, не допускается наличие неизолированных скруток проводов;</w:t>
      </w:r>
    </w:p>
    <w:p w:rsidR="007154A8" w:rsidRPr="008402FB" w:rsidRDefault="007154A8" w:rsidP="0076022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оборудование должно быть обесточено перед чисткой и обслуживанием;</w:t>
      </w:r>
    </w:p>
    <w:p w:rsidR="007154A8" w:rsidRPr="008402FB" w:rsidRDefault="007154A8" w:rsidP="0076022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запрещается вытягивать за шнур вилку из розетки;</w:t>
      </w:r>
    </w:p>
    <w:p w:rsidR="007154A8" w:rsidRPr="008402FB" w:rsidRDefault="007154A8" w:rsidP="0076022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 производить ремонт неисправных приборов самостоятельно;</w:t>
      </w:r>
    </w:p>
    <w:p w:rsidR="007154A8" w:rsidRPr="008402FB" w:rsidRDefault="007154A8" w:rsidP="0076022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не включать и не выключать электроприборы влажными руками;</w:t>
      </w:r>
    </w:p>
    <w:p w:rsidR="007154A8" w:rsidRPr="008402FB" w:rsidRDefault="007154A8" w:rsidP="0076022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отключать все приборы при прекращении подачи электроэнергии.</w:t>
      </w:r>
    </w:p>
    <w:p w:rsidR="007154A8" w:rsidRPr="008402FB" w:rsidRDefault="007154A8" w:rsidP="0076022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Запрещается:</w:t>
      </w:r>
    </w:p>
    <w:p w:rsidR="007154A8" w:rsidRPr="008402FB" w:rsidRDefault="007154A8" w:rsidP="0076022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- прикасаться к неизолированным токоведущим частям электрических устройств;</w:t>
      </w:r>
    </w:p>
    <w:p w:rsidR="007154A8" w:rsidRPr="008402FB" w:rsidRDefault="007154A8" w:rsidP="00760226">
      <w:pPr>
        <w:tabs>
          <w:tab w:val="left" w:pos="2694"/>
        </w:tabs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 xml:space="preserve">- подвешивание различных предметов на осветительные приборы, а также на включатели и </w:t>
      </w:r>
      <w:proofErr w:type="spellStart"/>
      <w:r w:rsidRPr="008402FB">
        <w:rPr>
          <w:rFonts w:ascii="Times New Roman" w:hAnsi="Times New Roman"/>
          <w:sz w:val="24"/>
          <w:szCs w:val="24"/>
        </w:rPr>
        <w:t>электророзетки</w:t>
      </w:r>
      <w:proofErr w:type="spellEnd"/>
      <w:r w:rsidRPr="008402FB">
        <w:rPr>
          <w:rFonts w:ascii="Times New Roman" w:hAnsi="Times New Roman"/>
          <w:sz w:val="24"/>
          <w:szCs w:val="24"/>
        </w:rPr>
        <w:t>.</w:t>
      </w:r>
    </w:p>
    <w:p w:rsidR="007154A8" w:rsidRPr="008402FB" w:rsidRDefault="007154A8" w:rsidP="0076022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7253E7">
        <w:rPr>
          <w:rFonts w:ascii="Times New Roman" w:hAnsi="Times New Roman"/>
          <w:sz w:val="24"/>
          <w:szCs w:val="24"/>
        </w:rPr>
        <w:t>2</w:t>
      </w:r>
      <w:r w:rsidR="0026760E">
        <w:rPr>
          <w:rFonts w:ascii="Times New Roman" w:hAnsi="Times New Roman"/>
          <w:sz w:val="24"/>
          <w:szCs w:val="24"/>
        </w:rPr>
        <w:t>3</w:t>
      </w:r>
      <w:r w:rsidRPr="008402FB">
        <w:rPr>
          <w:rFonts w:ascii="Times New Roman" w:hAnsi="Times New Roman"/>
          <w:sz w:val="24"/>
          <w:szCs w:val="24"/>
        </w:rPr>
        <w:t xml:space="preserve">.1. Для предупреждения случаев </w:t>
      </w:r>
      <w:proofErr w:type="spellStart"/>
      <w:r w:rsidRPr="008402FB">
        <w:rPr>
          <w:rFonts w:ascii="Times New Roman" w:hAnsi="Times New Roman"/>
          <w:sz w:val="24"/>
          <w:szCs w:val="24"/>
        </w:rPr>
        <w:t>электротравматизма</w:t>
      </w:r>
      <w:proofErr w:type="spellEnd"/>
      <w:r w:rsidRPr="008402FB">
        <w:rPr>
          <w:rFonts w:ascii="Times New Roman" w:hAnsi="Times New Roman"/>
          <w:sz w:val="24"/>
          <w:szCs w:val="24"/>
        </w:rPr>
        <w:t>, нельзя включать в электрическую сеть приборы с поврежденной изоляцией шнура питания или корпуса штепсельной вилки.</w:t>
      </w:r>
    </w:p>
    <w:p w:rsidR="007154A8" w:rsidRPr="008402FB" w:rsidRDefault="007154A8" w:rsidP="0076022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7253E7">
        <w:rPr>
          <w:rFonts w:ascii="Times New Roman" w:hAnsi="Times New Roman"/>
          <w:sz w:val="24"/>
          <w:szCs w:val="24"/>
        </w:rPr>
        <w:t>2</w:t>
      </w:r>
      <w:r w:rsidR="0026760E">
        <w:rPr>
          <w:rFonts w:ascii="Times New Roman" w:hAnsi="Times New Roman"/>
          <w:sz w:val="24"/>
          <w:szCs w:val="24"/>
        </w:rPr>
        <w:t>3</w:t>
      </w:r>
      <w:r w:rsidRPr="008402FB">
        <w:rPr>
          <w:rFonts w:ascii="Times New Roman" w:hAnsi="Times New Roman"/>
          <w:sz w:val="24"/>
          <w:szCs w:val="24"/>
        </w:rPr>
        <w:t>.2. Нельзя наступать на электрические кабели или шнуры электрических потребителей.</w:t>
      </w:r>
    </w:p>
    <w:p w:rsidR="007253E7" w:rsidRDefault="007154A8" w:rsidP="0076022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7253E7">
        <w:rPr>
          <w:rFonts w:ascii="Times New Roman" w:hAnsi="Times New Roman"/>
          <w:sz w:val="24"/>
          <w:szCs w:val="24"/>
        </w:rPr>
        <w:t>2</w:t>
      </w:r>
      <w:r w:rsidR="0026760E">
        <w:rPr>
          <w:rFonts w:ascii="Times New Roman" w:hAnsi="Times New Roman"/>
          <w:sz w:val="24"/>
          <w:szCs w:val="24"/>
        </w:rPr>
        <w:t>3</w:t>
      </w:r>
      <w:r w:rsidRPr="008402FB">
        <w:rPr>
          <w:rFonts w:ascii="Times New Roman" w:hAnsi="Times New Roman"/>
          <w:sz w:val="24"/>
          <w:szCs w:val="24"/>
        </w:rPr>
        <w:t>.</w:t>
      </w:r>
      <w:r w:rsidR="0030564B">
        <w:rPr>
          <w:rFonts w:ascii="Times New Roman" w:hAnsi="Times New Roman"/>
          <w:sz w:val="24"/>
          <w:szCs w:val="24"/>
        </w:rPr>
        <w:t>3</w:t>
      </w:r>
      <w:r w:rsidRPr="008402FB">
        <w:rPr>
          <w:rFonts w:ascii="Times New Roman" w:hAnsi="Times New Roman"/>
          <w:sz w:val="24"/>
          <w:szCs w:val="24"/>
        </w:rPr>
        <w:t>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7253E7" w:rsidRPr="007253E7" w:rsidRDefault="007253E7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2C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="00A66689">
        <w:rPr>
          <w:rFonts w:ascii="Times New Roman" w:hAnsi="Times New Roman" w:cs="Times New Roman"/>
          <w:sz w:val="24"/>
          <w:szCs w:val="24"/>
        </w:rPr>
        <w:t>4</w:t>
      </w:r>
      <w:r w:rsidRPr="008662C7">
        <w:rPr>
          <w:rFonts w:ascii="Times New Roman" w:hAnsi="Times New Roman" w:cs="Times New Roman"/>
          <w:sz w:val="24"/>
          <w:szCs w:val="24"/>
        </w:rPr>
        <w:t>. Проветривание производить через фрамуги и форточки.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2C7">
        <w:rPr>
          <w:rFonts w:ascii="Times New Roman" w:hAnsi="Times New Roman" w:cs="Times New Roman"/>
          <w:sz w:val="24"/>
          <w:szCs w:val="24"/>
        </w:rPr>
        <w:t xml:space="preserve">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 </w:t>
      </w:r>
    </w:p>
    <w:p w:rsidR="007154A8" w:rsidRPr="008402FB" w:rsidRDefault="007154A8" w:rsidP="0076022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3.2</w:t>
      </w:r>
      <w:r w:rsidR="00A66689">
        <w:rPr>
          <w:rFonts w:ascii="Times New Roman" w:hAnsi="Times New Roman"/>
          <w:sz w:val="24"/>
          <w:szCs w:val="24"/>
        </w:rPr>
        <w:t>5</w:t>
      </w:r>
      <w:r w:rsidRPr="008402FB">
        <w:rPr>
          <w:rFonts w:ascii="Times New Roman" w:hAnsi="Times New Roman"/>
          <w:sz w:val="24"/>
          <w:szCs w:val="24"/>
        </w:rPr>
        <w:t>. Запрещается принимать пищу и напитки на рабочем месте.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7154A8" w:rsidRDefault="007154A8" w:rsidP="0076022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lastRenderedPageBreak/>
        <w:t>3.</w:t>
      </w:r>
      <w:r w:rsidR="00AA5EBC">
        <w:rPr>
          <w:rFonts w:ascii="Times New Roman" w:hAnsi="Times New Roman"/>
          <w:sz w:val="24"/>
          <w:szCs w:val="24"/>
        </w:rPr>
        <w:t>2</w:t>
      </w:r>
      <w:r w:rsidR="00A66689">
        <w:rPr>
          <w:rFonts w:ascii="Times New Roman" w:hAnsi="Times New Roman"/>
          <w:sz w:val="24"/>
          <w:szCs w:val="24"/>
        </w:rPr>
        <w:t>6</w:t>
      </w:r>
      <w:r w:rsidRPr="008402FB">
        <w:rPr>
          <w:rFonts w:ascii="Times New Roman" w:hAnsi="Times New Roman"/>
          <w:sz w:val="24"/>
          <w:szCs w:val="24"/>
        </w:rPr>
        <w:t>. При прохождении по лестничному маршу держаться за перила и не допускать поспешности в передвижении.</w:t>
      </w:r>
      <w:r w:rsidR="007253E7">
        <w:rPr>
          <w:rFonts w:ascii="Times New Roman" w:hAnsi="Times New Roman"/>
          <w:sz w:val="24"/>
          <w:szCs w:val="24"/>
        </w:rPr>
        <w:t xml:space="preserve"> Не наклоняться за перила. Не перешагивать и не перепрыгивать через ступеньки. </w:t>
      </w:r>
    </w:p>
    <w:p w:rsidR="001866CA" w:rsidRDefault="00FE2A70" w:rsidP="00760226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A6668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0564B" w:rsidRPr="008662C7">
        <w:rPr>
          <w:rFonts w:ascii="Times New Roman" w:hAnsi="Times New Roman" w:cs="Times New Roman"/>
          <w:sz w:val="24"/>
          <w:szCs w:val="24"/>
        </w:rPr>
        <w:t xml:space="preserve">При хождении по территории </w:t>
      </w:r>
      <w:r w:rsidR="0030564B">
        <w:rPr>
          <w:rFonts w:ascii="Times New Roman" w:hAnsi="Times New Roman" w:cs="Times New Roman"/>
          <w:sz w:val="24"/>
          <w:szCs w:val="24"/>
        </w:rPr>
        <w:t>учреждения</w:t>
      </w:r>
      <w:r w:rsidR="0030564B" w:rsidRPr="008662C7">
        <w:rPr>
          <w:rFonts w:ascii="Times New Roman" w:hAnsi="Times New Roman" w:cs="Times New Roman"/>
          <w:sz w:val="24"/>
          <w:szCs w:val="24"/>
        </w:rPr>
        <w:t xml:space="preserve"> проявлять внимание, опасаясь падения о выступающую тротуарн</w:t>
      </w:r>
      <w:r w:rsidR="001866CA">
        <w:rPr>
          <w:rFonts w:ascii="Times New Roman" w:hAnsi="Times New Roman" w:cs="Times New Roman"/>
          <w:sz w:val="24"/>
          <w:szCs w:val="24"/>
        </w:rPr>
        <w:t>ую плитку или другие неровности.</w:t>
      </w:r>
    </w:p>
    <w:p w:rsidR="007253E7" w:rsidRDefault="007253E7" w:rsidP="00760226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6760E">
        <w:rPr>
          <w:rFonts w:ascii="Times New Roman" w:hAnsi="Times New Roman" w:cs="Times New Roman"/>
          <w:sz w:val="24"/>
          <w:szCs w:val="24"/>
        </w:rPr>
        <w:t>2</w:t>
      </w:r>
      <w:r w:rsidR="00A6668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Не проходить ближе 1,5 метра от стен здания учреждения. </w:t>
      </w:r>
    </w:p>
    <w:p w:rsidR="007253E7" w:rsidRDefault="007253E7" w:rsidP="00760226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66689">
        <w:rPr>
          <w:rFonts w:ascii="Times New Roman" w:hAnsi="Times New Roman" w:cs="Times New Roman"/>
          <w:sz w:val="24"/>
          <w:szCs w:val="24"/>
        </w:rPr>
        <w:t>29</w:t>
      </w:r>
      <w:r w:rsidR="002C3A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ходить по мокрому полу. </w:t>
      </w:r>
    </w:p>
    <w:p w:rsidR="007154A8" w:rsidRPr="008402FB" w:rsidRDefault="007154A8" w:rsidP="00760226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402FB">
        <w:rPr>
          <w:rFonts w:ascii="Times New Roman" w:hAnsi="Times New Roman"/>
          <w:color w:val="000000"/>
          <w:sz w:val="24"/>
          <w:szCs w:val="24"/>
        </w:rPr>
        <w:t>3.</w:t>
      </w:r>
      <w:r w:rsidR="00037E54">
        <w:rPr>
          <w:rFonts w:ascii="Times New Roman" w:hAnsi="Times New Roman"/>
          <w:color w:val="000000"/>
          <w:sz w:val="24"/>
          <w:szCs w:val="24"/>
        </w:rPr>
        <w:t>3</w:t>
      </w:r>
      <w:r w:rsidR="00A66689">
        <w:rPr>
          <w:rFonts w:ascii="Times New Roman" w:hAnsi="Times New Roman"/>
          <w:color w:val="000000"/>
          <w:sz w:val="24"/>
          <w:szCs w:val="24"/>
        </w:rPr>
        <w:t>0</w:t>
      </w:r>
      <w:r w:rsidRPr="008402FB">
        <w:rPr>
          <w:rFonts w:ascii="Times New Roman" w:hAnsi="Times New Roman"/>
          <w:color w:val="000000"/>
          <w:sz w:val="24"/>
          <w:szCs w:val="24"/>
        </w:rPr>
        <w:t>. Не использовать для сидения случайные предметы, оборудование.</w:t>
      </w:r>
    </w:p>
    <w:p w:rsidR="007154A8" w:rsidRPr="008402FB" w:rsidRDefault="007154A8" w:rsidP="0076022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02FB">
        <w:rPr>
          <w:rFonts w:ascii="Times New Roman" w:hAnsi="Times New Roman"/>
          <w:sz w:val="24"/>
          <w:szCs w:val="24"/>
        </w:rPr>
        <w:t>3.</w:t>
      </w:r>
      <w:r w:rsidR="007253E7">
        <w:rPr>
          <w:rFonts w:ascii="Times New Roman" w:hAnsi="Times New Roman"/>
          <w:sz w:val="24"/>
          <w:szCs w:val="24"/>
        </w:rPr>
        <w:t>3</w:t>
      </w:r>
      <w:r w:rsidR="00A66689">
        <w:rPr>
          <w:rFonts w:ascii="Times New Roman" w:hAnsi="Times New Roman"/>
          <w:sz w:val="24"/>
          <w:szCs w:val="24"/>
        </w:rPr>
        <w:t>1</w:t>
      </w:r>
      <w:r w:rsidRPr="008402FB">
        <w:rPr>
          <w:rFonts w:ascii="Times New Roman" w:hAnsi="Times New Roman"/>
          <w:sz w:val="24"/>
          <w:szCs w:val="24"/>
        </w:rPr>
        <w:t>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7154A8" w:rsidRPr="0093147D" w:rsidRDefault="007154A8" w:rsidP="00760226">
      <w:pPr>
        <w:pStyle w:val="a8"/>
        <w:spacing w:line="276" w:lineRule="auto"/>
        <w:rPr>
          <w:rFonts w:ascii="Times New Roman" w:hAnsi="Times New Roman" w:cs="Times New Roman"/>
          <w:b/>
          <w:bCs/>
        </w:rPr>
      </w:pPr>
    </w:p>
    <w:p w:rsidR="00DD0447" w:rsidRPr="0093147D" w:rsidRDefault="00A00BE7" w:rsidP="00760226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3147D">
        <w:rPr>
          <w:rFonts w:ascii="Times New Roman" w:hAnsi="Times New Roman" w:cs="Times New Roman"/>
          <w:b/>
          <w:bCs/>
        </w:rPr>
        <w:t>4. ТРЕБОВАНИЯ ОХРАНЫ ТРУДА В АВАРИЙНЫХ СИТУАЦИЯХ</w:t>
      </w:r>
    </w:p>
    <w:p w:rsidR="00FE2A70" w:rsidRDefault="00FE2A70" w:rsidP="00760226">
      <w:pPr>
        <w:pStyle w:val="a8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E272A8" w:rsidRPr="0093147D" w:rsidRDefault="00AE165E" w:rsidP="00760226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lang w:bidi="he-IL"/>
        </w:rPr>
      </w:pPr>
      <w:r w:rsidRPr="0093147D">
        <w:rPr>
          <w:rFonts w:ascii="Times New Roman" w:hAnsi="Times New Roman" w:cs="Times New Roman"/>
          <w:color w:val="000000"/>
          <w:lang w:bidi="he-IL"/>
        </w:rPr>
        <w:t xml:space="preserve">4.1.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 xml:space="preserve">На рабочем месте </w:t>
      </w:r>
      <w:r w:rsidR="003410CB">
        <w:rPr>
          <w:rFonts w:ascii="Times New Roman" w:hAnsi="Times New Roman" w:cs="Times New Roman"/>
        </w:rPr>
        <w:t>концертмейстер</w:t>
      </w:r>
      <w:r w:rsidR="003464C4">
        <w:rPr>
          <w:rFonts w:ascii="Times New Roman" w:hAnsi="Times New Roman" w:cs="Times New Roman"/>
        </w:rPr>
        <w:t>а</w:t>
      </w:r>
      <w:r w:rsidR="00F06747">
        <w:rPr>
          <w:rFonts w:ascii="Times New Roman" w:hAnsi="Times New Roman" w:cs="Times New Roman"/>
        </w:rPr>
        <w:t xml:space="preserve">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>основными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 xml:space="preserve"> причинами</w:t>
      </w:r>
      <w:r w:rsidR="007503E4">
        <w:rPr>
          <w:rFonts w:ascii="Times New Roman" w:hAnsi="Times New Roman" w:cs="Times New Roman"/>
          <w:color w:val="000000"/>
          <w:lang w:bidi="he-IL"/>
        </w:rPr>
        <w:t xml:space="preserve"> возможных 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>аварий и аварийных ситуаций могут являться:</w:t>
      </w:r>
    </w:p>
    <w:p w:rsidR="00E272A8" w:rsidRPr="0093147D" w:rsidRDefault="00E272A8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FE2A70" w:rsidRDefault="00E272A8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536D6E" w:rsidRPr="0093147D" w:rsidRDefault="00536D6E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410CB">
        <w:rPr>
          <w:rFonts w:ascii="Times New Roman" w:hAnsi="Times New Roman" w:cs="Times New Roman"/>
          <w:sz w:val="24"/>
          <w:szCs w:val="24"/>
        </w:rPr>
        <w:t>Концертмейстер</w:t>
      </w:r>
      <w:r w:rsidR="00F06747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обязан немедленно извещать своего непосредственного руководителя о любой ситуации, угрожающей жизни и здоровью 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работников и </w:t>
      </w:r>
      <w:r w:rsidR="00D168CB">
        <w:rPr>
          <w:rFonts w:ascii="Times New Roman" w:hAnsi="Times New Roman" w:cs="Times New Roman"/>
          <w:sz w:val="24"/>
          <w:szCs w:val="24"/>
          <w:lang w:eastAsia="ru-RU"/>
        </w:rPr>
        <w:t>учащихся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536D6E" w:rsidRPr="0093147D" w:rsidRDefault="00536D6E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произошел несчастный случай, очевидцем которого стал </w:t>
      </w:r>
      <w:r w:rsidR="003410CB">
        <w:rPr>
          <w:rFonts w:ascii="Times New Roman" w:hAnsi="Times New Roman" w:cs="Times New Roman"/>
          <w:sz w:val="24"/>
          <w:szCs w:val="24"/>
        </w:rPr>
        <w:t>концертмейстер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C76DA7">
        <w:rPr>
          <w:rFonts w:ascii="Times New Roman" w:hAnsi="Times New Roman" w:cs="Times New Roman"/>
          <w:sz w:val="24"/>
          <w:szCs w:val="24"/>
        </w:rPr>
        <w:t>МКУДО БДШИ</w:t>
      </w:r>
      <w:r w:rsidR="00AB0D7D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,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536D6E" w:rsidRPr="0093147D" w:rsidRDefault="00536D6E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несчастный случай произошел с самим </w:t>
      </w:r>
      <w:r w:rsidR="003410CB">
        <w:rPr>
          <w:rFonts w:ascii="Times New Roman" w:hAnsi="Times New Roman" w:cs="Times New Roman"/>
          <w:sz w:val="24"/>
          <w:szCs w:val="24"/>
        </w:rPr>
        <w:t>концертмейстер</w:t>
      </w:r>
      <w:r w:rsidR="003464C4">
        <w:rPr>
          <w:rFonts w:ascii="Times New Roman" w:hAnsi="Times New Roman" w:cs="Times New Roman"/>
          <w:sz w:val="24"/>
          <w:szCs w:val="24"/>
        </w:rPr>
        <w:t>ом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C76DA7">
        <w:rPr>
          <w:rFonts w:ascii="Times New Roman" w:hAnsi="Times New Roman" w:cs="Times New Roman"/>
          <w:sz w:val="24"/>
          <w:szCs w:val="24"/>
        </w:rPr>
        <w:t>МКУДО БДШИ</w:t>
      </w:r>
      <w:r w:rsidR="00AB0D7D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или попросить сделать это кого-либо из окружающих.</w:t>
      </w:r>
    </w:p>
    <w:p w:rsidR="00536D6E" w:rsidRPr="0093147D" w:rsidRDefault="00536D6E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410CB">
        <w:rPr>
          <w:rFonts w:ascii="Times New Roman" w:hAnsi="Times New Roman" w:cs="Times New Roman"/>
          <w:sz w:val="24"/>
          <w:szCs w:val="24"/>
        </w:rPr>
        <w:t>Концертмейстер</w:t>
      </w:r>
      <w:r w:rsidR="003464C4">
        <w:rPr>
          <w:rFonts w:ascii="Times New Roman" w:hAnsi="Times New Roman" w:cs="Times New Roman"/>
          <w:sz w:val="24"/>
          <w:szCs w:val="24"/>
        </w:rPr>
        <w:t>у</w:t>
      </w:r>
      <w:r w:rsidR="00F06747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необходимо уметь оказывать первую помощь пострадавшему.</w:t>
      </w:r>
    </w:p>
    <w:p w:rsidR="009C055F" w:rsidRPr="0093147D" w:rsidRDefault="00536D6E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При возникновении пожара:</w:t>
      </w:r>
    </w:p>
    <w:p w:rsidR="009C055F" w:rsidRPr="0093147D" w:rsidRDefault="009C055F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9C055F" w:rsidRPr="0093147D" w:rsidRDefault="009C055F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9C055F" w:rsidRPr="0093147D" w:rsidRDefault="009C055F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9C055F" w:rsidRPr="0093147D" w:rsidRDefault="009C055F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9C055F" w:rsidRPr="0093147D" w:rsidRDefault="009C055F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9C055F" w:rsidRDefault="009C055F" w:rsidP="00760226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731EB8" w:rsidRDefault="00731EB8" w:rsidP="00760226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</w:p>
    <w:p w:rsidR="00731EB8" w:rsidRPr="00E03DA5" w:rsidRDefault="00731EB8" w:rsidP="00E03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03DA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Телефоны экстренных служб Бисертского городского округа</w:t>
      </w:r>
    </w:p>
    <w:tbl>
      <w:tblPr>
        <w:tblStyle w:val="1"/>
        <w:tblW w:w="10094" w:type="dxa"/>
        <w:tblLook w:val="01E0" w:firstRow="1" w:lastRow="1" w:firstColumn="1" w:lastColumn="1" w:noHBand="0" w:noVBand="0"/>
      </w:tblPr>
      <w:tblGrid>
        <w:gridCol w:w="7973"/>
        <w:gridCol w:w="2121"/>
      </w:tblGrid>
      <w:tr w:rsidR="00731EB8" w:rsidRPr="00E03DA5" w:rsidTr="00E03DA5">
        <w:trPr>
          <w:trHeight w:val="280"/>
        </w:trPr>
        <w:tc>
          <w:tcPr>
            <w:tcW w:w="10094" w:type="dxa"/>
            <w:gridSpan w:val="2"/>
          </w:tcPr>
          <w:p w:rsidR="00731EB8" w:rsidRPr="00E03DA5" w:rsidRDefault="00731EB8" w:rsidP="00731EB8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E03DA5">
              <w:rPr>
                <w:sz w:val="24"/>
                <w:szCs w:val="28"/>
              </w:rPr>
              <w:t>С городского/сотового телефона</w:t>
            </w:r>
          </w:p>
        </w:tc>
      </w:tr>
      <w:tr w:rsidR="00731EB8" w:rsidRPr="00E03DA5" w:rsidTr="00E03DA5">
        <w:trPr>
          <w:trHeight w:val="280"/>
        </w:trPr>
        <w:tc>
          <w:tcPr>
            <w:tcW w:w="7973" w:type="dxa"/>
          </w:tcPr>
          <w:p w:rsidR="00731EB8" w:rsidRPr="00E03DA5" w:rsidRDefault="00731EB8" w:rsidP="00731EB8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E03DA5">
              <w:rPr>
                <w:b/>
                <w:bCs/>
                <w:sz w:val="24"/>
                <w:szCs w:val="28"/>
              </w:rPr>
              <w:t>Единый телефон пожарных и спасателей</w:t>
            </w:r>
          </w:p>
        </w:tc>
        <w:tc>
          <w:tcPr>
            <w:tcW w:w="2120" w:type="dxa"/>
          </w:tcPr>
          <w:p w:rsidR="00731EB8" w:rsidRPr="00E03DA5" w:rsidRDefault="00731EB8" w:rsidP="00731EB8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E03DA5">
              <w:rPr>
                <w:sz w:val="24"/>
                <w:szCs w:val="28"/>
              </w:rPr>
              <w:t>01/101</w:t>
            </w:r>
          </w:p>
        </w:tc>
      </w:tr>
      <w:tr w:rsidR="00731EB8" w:rsidRPr="00E03DA5" w:rsidTr="00E03DA5">
        <w:trPr>
          <w:trHeight w:val="280"/>
        </w:trPr>
        <w:tc>
          <w:tcPr>
            <w:tcW w:w="7973" w:type="dxa"/>
          </w:tcPr>
          <w:p w:rsidR="00731EB8" w:rsidRPr="00E03DA5" w:rsidRDefault="00731EB8" w:rsidP="00731EB8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E03DA5">
              <w:rPr>
                <w:b/>
                <w:bCs/>
                <w:sz w:val="24"/>
                <w:szCs w:val="28"/>
              </w:rPr>
              <w:t>Полиция</w:t>
            </w:r>
          </w:p>
        </w:tc>
        <w:tc>
          <w:tcPr>
            <w:tcW w:w="2120" w:type="dxa"/>
          </w:tcPr>
          <w:p w:rsidR="00731EB8" w:rsidRPr="00E03DA5" w:rsidRDefault="00731EB8" w:rsidP="00731EB8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E03DA5">
              <w:rPr>
                <w:sz w:val="24"/>
                <w:szCs w:val="28"/>
              </w:rPr>
              <w:t>02/102</w:t>
            </w:r>
          </w:p>
        </w:tc>
      </w:tr>
      <w:tr w:rsidR="00731EB8" w:rsidRPr="00E03DA5" w:rsidTr="00E03DA5">
        <w:trPr>
          <w:trHeight w:val="267"/>
        </w:trPr>
        <w:tc>
          <w:tcPr>
            <w:tcW w:w="7973" w:type="dxa"/>
          </w:tcPr>
          <w:p w:rsidR="00731EB8" w:rsidRPr="00E03DA5" w:rsidRDefault="00731EB8" w:rsidP="00731EB8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E03DA5">
              <w:rPr>
                <w:b/>
                <w:bCs/>
                <w:sz w:val="24"/>
                <w:szCs w:val="28"/>
              </w:rPr>
              <w:t>Скорая помощь</w:t>
            </w:r>
          </w:p>
        </w:tc>
        <w:tc>
          <w:tcPr>
            <w:tcW w:w="2120" w:type="dxa"/>
          </w:tcPr>
          <w:p w:rsidR="00731EB8" w:rsidRPr="00E03DA5" w:rsidRDefault="00731EB8" w:rsidP="00731EB8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E03DA5">
              <w:rPr>
                <w:sz w:val="24"/>
                <w:szCs w:val="28"/>
              </w:rPr>
              <w:t>03/103</w:t>
            </w:r>
          </w:p>
        </w:tc>
      </w:tr>
      <w:tr w:rsidR="00731EB8" w:rsidRPr="00E03DA5" w:rsidTr="00E03DA5">
        <w:trPr>
          <w:trHeight w:val="280"/>
        </w:trPr>
        <w:tc>
          <w:tcPr>
            <w:tcW w:w="7973" w:type="dxa"/>
          </w:tcPr>
          <w:p w:rsidR="00731EB8" w:rsidRPr="00E03DA5" w:rsidRDefault="00731EB8" w:rsidP="00731EB8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E03DA5">
              <w:rPr>
                <w:b/>
                <w:bCs/>
                <w:sz w:val="24"/>
                <w:szCs w:val="28"/>
              </w:rPr>
              <w:t>Аварийная газовая служба</w:t>
            </w:r>
          </w:p>
        </w:tc>
        <w:tc>
          <w:tcPr>
            <w:tcW w:w="2120" w:type="dxa"/>
          </w:tcPr>
          <w:p w:rsidR="00731EB8" w:rsidRPr="00E03DA5" w:rsidRDefault="00731EB8" w:rsidP="00731EB8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E03DA5">
              <w:rPr>
                <w:sz w:val="24"/>
                <w:szCs w:val="28"/>
              </w:rPr>
              <w:t>04/104</w:t>
            </w:r>
          </w:p>
        </w:tc>
      </w:tr>
      <w:tr w:rsidR="00731EB8" w:rsidRPr="00E03DA5" w:rsidTr="00E03DA5">
        <w:trPr>
          <w:trHeight w:val="280"/>
        </w:trPr>
        <w:tc>
          <w:tcPr>
            <w:tcW w:w="7973" w:type="dxa"/>
          </w:tcPr>
          <w:p w:rsidR="00731EB8" w:rsidRPr="00E03DA5" w:rsidRDefault="00731EB8" w:rsidP="00731EB8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E03DA5">
              <w:rPr>
                <w:b/>
                <w:bCs/>
                <w:color w:val="000000"/>
                <w:sz w:val="24"/>
                <w:szCs w:val="28"/>
              </w:rPr>
              <w:t>Единый телефон вызова экстренных служб</w:t>
            </w:r>
          </w:p>
        </w:tc>
        <w:tc>
          <w:tcPr>
            <w:tcW w:w="2120" w:type="dxa"/>
          </w:tcPr>
          <w:p w:rsidR="00731EB8" w:rsidRPr="00E03DA5" w:rsidRDefault="00731EB8" w:rsidP="00731EB8">
            <w:pPr>
              <w:rPr>
                <w:b/>
                <w:bCs/>
                <w:color w:val="000000"/>
                <w:sz w:val="24"/>
                <w:szCs w:val="28"/>
              </w:rPr>
            </w:pPr>
            <w:r w:rsidRPr="00E03DA5">
              <w:rPr>
                <w:b/>
                <w:bCs/>
                <w:color w:val="000000"/>
                <w:sz w:val="24"/>
                <w:szCs w:val="28"/>
              </w:rPr>
              <w:t>112</w:t>
            </w:r>
          </w:p>
        </w:tc>
      </w:tr>
      <w:tr w:rsidR="00731EB8" w:rsidRPr="00E03DA5" w:rsidTr="00E03DA5">
        <w:trPr>
          <w:trHeight w:val="280"/>
        </w:trPr>
        <w:tc>
          <w:tcPr>
            <w:tcW w:w="7973" w:type="dxa"/>
          </w:tcPr>
          <w:p w:rsidR="00731EB8" w:rsidRPr="00E03DA5" w:rsidRDefault="00731EB8" w:rsidP="00731EB8">
            <w:pPr>
              <w:rPr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2120" w:type="dxa"/>
          </w:tcPr>
          <w:p w:rsidR="00731EB8" w:rsidRPr="00E03DA5" w:rsidRDefault="00731EB8" w:rsidP="00731EB8">
            <w:pPr>
              <w:rPr>
                <w:b/>
                <w:bCs/>
                <w:color w:val="000000"/>
                <w:sz w:val="24"/>
                <w:szCs w:val="28"/>
              </w:rPr>
            </w:pPr>
          </w:p>
        </w:tc>
      </w:tr>
    </w:tbl>
    <w:p w:rsidR="00731EB8" w:rsidRPr="00E03DA5" w:rsidRDefault="00731EB8" w:rsidP="00731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CE64E4" w:rsidRDefault="00CE64E4" w:rsidP="007602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3D05" w:rsidRPr="0093147D" w:rsidRDefault="00A42759" w:rsidP="0076022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DD3D05" w:rsidRPr="00931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245416" w:rsidRPr="0093147D" w:rsidRDefault="00245416" w:rsidP="007602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6C0A72" w:rsidRPr="0093147D" w:rsidRDefault="005C7445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5.1. </w:t>
      </w:r>
      <w:r w:rsidR="00FE2A70" w:rsidRPr="008662C7">
        <w:rPr>
          <w:rFonts w:ascii="Times New Roman" w:hAnsi="Times New Roman" w:cs="Times New Roman"/>
          <w:sz w:val="24"/>
          <w:szCs w:val="24"/>
          <w:lang w:bidi="he-IL"/>
        </w:rPr>
        <w:t>Выключить все используемые средства (демонстрационные, учебные, электронагревательные), питающиеся от электрической сети.</w:t>
      </w:r>
    </w:p>
    <w:p w:rsidR="00FE2A70" w:rsidRDefault="00F930CD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5.2. </w:t>
      </w:r>
      <w:r w:rsidR="00FE2A70" w:rsidRPr="008662C7">
        <w:rPr>
          <w:rFonts w:ascii="Times New Roman" w:hAnsi="Times New Roman" w:cs="Times New Roman"/>
          <w:sz w:val="24"/>
          <w:szCs w:val="24"/>
          <w:lang w:bidi="he-IL"/>
        </w:rPr>
        <w:t>Привести в порядок помещение</w:t>
      </w:r>
      <w:r w:rsidR="00A50BFD">
        <w:rPr>
          <w:rFonts w:ascii="Times New Roman" w:hAnsi="Times New Roman" w:cs="Times New Roman"/>
          <w:sz w:val="24"/>
          <w:szCs w:val="24"/>
          <w:lang w:bidi="he-IL"/>
        </w:rPr>
        <w:t>.</w:t>
      </w:r>
    </w:p>
    <w:p w:rsidR="00F930CD" w:rsidRDefault="00FE2A70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F930CD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="00E2723F" w:rsidRPr="008662C7">
        <w:rPr>
          <w:rFonts w:ascii="Times New Roman" w:hAnsi="Times New Roman" w:cs="Times New Roman"/>
          <w:sz w:val="24"/>
          <w:szCs w:val="24"/>
          <w:lang w:bidi="he-IL"/>
        </w:rPr>
        <w:t xml:space="preserve">Внимательно </w:t>
      </w:r>
      <w:r w:rsidR="00E2723F">
        <w:rPr>
          <w:rFonts w:ascii="Times New Roman" w:hAnsi="Times New Roman" w:cs="Times New Roman"/>
          <w:sz w:val="24"/>
          <w:szCs w:val="24"/>
          <w:lang w:bidi="he-IL"/>
        </w:rPr>
        <w:t>осмотреть кабинет</w:t>
      </w:r>
      <w:r w:rsidR="00E2723F" w:rsidRPr="008662C7">
        <w:rPr>
          <w:rFonts w:ascii="Times New Roman" w:hAnsi="Times New Roman" w:cs="Times New Roman"/>
          <w:sz w:val="24"/>
          <w:szCs w:val="24"/>
          <w:lang w:bidi="he-IL"/>
        </w:rPr>
        <w:t>, обратить внимание на наличие опасных и вредных факторов.</w:t>
      </w:r>
    </w:p>
    <w:p w:rsidR="00A50BFD" w:rsidRPr="0093147D" w:rsidRDefault="00A50BFD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 xml:space="preserve">5.4. </w:t>
      </w:r>
      <w:r w:rsidRPr="007C7341">
        <w:rPr>
          <w:rFonts w:ascii="Times New Roman" w:hAnsi="Times New Roman" w:cs="Times New Roman"/>
          <w:sz w:val="24"/>
          <w:szCs w:val="24"/>
          <w:lang w:bidi="he-IL"/>
        </w:rPr>
        <w:t>Проветрить помещения в течение не менее 20-30 мин, за</w:t>
      </w:r>
      <w:r w:rsidRPr="007C7341">
        <w:rPr>
          <w:rFonts w:ascii="Times New Roman" w:hAnsi="Times New Roman" w:cs="Times New Roman"/>
          <w:sz w:val="24"/>
          <w:szCs w:val="24"/>
          <w:lang w:bidi="he-IL"/>
        </w:rPr>
        <w:softHyphen/>
        <w:t>крыть окна и фрамуги.</w:t>
      </w:r>
    </w:p>
    <w:p w:rsidR="005C7445" w:rsidRDefault="005C7445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A50BFD">
        <w:rPr>
          <w:rFonts w:ascii="Times New Roman" w:hAnsi="Times New Roman" w:cs="Times New Roman"/>
          <w:sz w:val="24"/>
          <w:szCs w:val="24"/>
          <w:lang w:bidi="he-IL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Вымыть руки теплой водой с мылом.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946AC9" w:rsidRPr="0093147D" w:rsidRDefault="00946AC9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A50BFD">
        <w:rPr>
          <w:rFonts w:ascii="Times New Roman" w:hAnsi="Times New Roman" w:cs="Times New Roman"/>
          <w:sz w:val="24"/>
          <w:szCs w:val="24"/>
          <w:lang w:bidi="he-IL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Обо всех недостатках, обнаруженных во время работы известить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непосредственного руководителя или вышестоящее руководство. </w:t>
      </w:r>
    </w:p>
    <w:p w:rsidR="0030373D" w:rsidRPr="0093147D" w:rsidRDefault="005C7445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5.</w:t>
      </w:r>
      <w:r w:rsidR="00A50BFD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Покинуть территорию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="00C90010" w:rsidRPr="0093147D">
        <w:rPr>
          <w:rFonts w:ascii="Times New Roman" w:hAnsi="Times New Roman" w:cs="Times New Roman"/>
          <w:sz w:val="24"/>
          <w:szCs w:val="24"/>
        </w:rPr>
        <w:t>.</w:t>
      </w:r>
    </w:p>
    <w:p w:rsidR="004D298F" w:rsidRPr="0093147D" w:rsidRDefault="004D298F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Pr="00AE165E" w:rsidRDefault="00730662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Default="00730662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Default="00730662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Default="00C34BC8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60E" w:rsidRDefault="0026760E" w:rsidP="007602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74E9" w:rsidRDefault="00A074E9" w:rsidP="007602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4E9" w:rsidRDefault="00A074E9" w:rsidP="007602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D7D" w:rsidRDefault="00AB0D7D" w:rsidP="007602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EB8" w:rsidRDefault="00731EB8" w:rsidP="007602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EB8" w:rsidRDefault="00731EB8" w:rsidP="007602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D7D" w:rsidRDefault="00AB0D7D" w:rsidP="007602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DA5" w:rsidRDefault="00E03DA5" w:rsidP="007602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DA5" w:rsidRDefault="00E03DA5" w:rsidP="007602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DA5" w:rsidRDefault="00E03DA5" w:rsidP="007602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DA7" w:rsidRDefault="00C76DA7" w:rsidP="007602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B0F" w:rsidRPr="00EF5C89" w:rsidRDefault="00725B0F" w:rsidP="007602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725B0F" w:rsidRPr="00EF5C89" w:rsidRDefault="00725B0F" w:rsidP="0076022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7602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7602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7602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7602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7602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7602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EF5C89" w:rsidRDefault="00725B0F" w:rsidP="007602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EF5C89" w:rsidRDefault="00245416" w:rsidP="007602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363F" w:rsidRPr="00EF5C89" w:rsidRDefault="0095363F" w:rsidP="0076022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5363F" w:rsidRPr="00EF5C89" w:rsidSect="00C76D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BD4" w:rsidRDefault="00AA6BD4" w:rsidP="0098668C">
      <w:pPr>
        <w:spacing w:after="0" w:line="240" w:lineRule="auto"/>
      </w:pPr>
      <w:r>
        <w:separator/>
      </w:r>
    </w:p>
  </w:endnote>
  <w:endnote w:type="continuationSeparator" w:id="0">
    <w:p w:rsidR="00AA6BD4" w:rsidRDefault="00AA6BD4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98668C" w:rsidP="00C145B9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6673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BD4" w:rsidRDefault="00AA6BD4" w:rsidP="0098668C">
      <w:pPr>
        <w:spacing w:after="0" w:line="240" w:lineRule="auto"/>
      </w:pPr>
      <w:r>
        <w:separator/>
      </w:r>
    </w:p>
  </w:footnote>
  <w:footnote w:type="continuationSeparator" w:id="0">
    <w:p w:rsidR="00AA6BD4" w:rsidRDefault="00AA6BD4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06896C4F"/>
    <w:multiLevelType w:val="multilevel"/>
    <w:tmpl w:val="E2242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D173C42"/>
    <w:multiLevelType w:val="hybridMultilevel"/>
    <w:tmpl w:val="D9DAF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D6572E0"/>
    <w:multiLevelType w:val="hybridMultilevel"/>
    <w:tmpl w:val="B83C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3C"/>
    <w:rsid w:val="00003D71"/>
    <w:rsid w:val="000120EB"/>
    <w:rsid w:val="00025180"/>
    <w:rsid w:val="00037E54"/>
    <w:rsid w:val="00040427"/>
    <w:rsid w:val="00042010"/>
    <w:rsid w:val="000603C9"/>
    <w:rsid w:val="00062063"/>
    <w:rsid w:val="000646EC"/>
    <w:rsid w:val="00070D99"/>
    <w:rsid w:val="00072F7F"/>
    <w:rsid w:val="00075FC8"/>
    <w:rsid w:val="00076DC7"/>
    <w:rsid w:val="000904A2"/>
    <w:rsid w:val="000A0966"/>
    <w:rsid w:val="000B2F3C"/>
    <w:rsid w:val="000B40B7"/>
    <w:rsid w:val="000B563E"/>
    <w:rsid w:val="000C1458"/>
    <w:rsid w:val="000C679D"/>
    <w:rsid w:val="000D6237"/>
    <w:rsid w:val="001012FA"/>
    <w:rsid w:val="001123DC"/>
    <w:rsid w:val="00113C83"/>
    <w:rsid w:val="00121D4D"/>
    <w:rsid w:val="0013504B"/>
    <w:rsid w:val="00135493"/>
    <w:rsid w:val="0014038B"/>
    <w:rsid w:val="00153393"/>
    <w:rsid w:val="001866CA"/>
    <w:rsid w:val="00194461"/>
    <w:rsid w:val="001A3A04"/>
    <w:rsid w:val="001A7184"/>
    <w:rsid w:val="001B59E5"/>
    <w:rsid w:val="001C5029"/>
    <w:rsid w:val="001D2D46"/>
    <w:rsid w:val="001D69EC"/>
    <w:rsid w:val="001E1B3C"/>
    <w:rsid w:val="001E740A"/>
    <w:rsid w:val="001F10F9"/>
    <w:rsid w:val="001F2B1D"/>
    <w:rsid w:val="001F56A1"/>
    <w:rsid w:val="001F5D1B"/>
    <w:rsid w:val="00211E1F"/>
    <w:rsid w:val="00211FB6"/>
    <w:rsid w:val="00223DBB"/>
    <w:rsid w:val="00226351"/>
    <w:rsid w:val="00231F17"/>
    <w:rsid w:val="00236007"/>
    <w:rsid w:val="00245416"/>
    <w:rsid w:val="00251E25"/>
    <w:rsid w:val="002673F2"/>
    <w:rsid w:val="0026760E"/>
    <w:rsid w:val="002730DF"/>
    <w:rsid w:val="00274A72"/>
    <w:rsid w:val="00276E4C"/>
    <w:rsid w:val="00276F8C"/>
    <w:rsid w:val="00281BA4"/>
    <w:rsid w:val="00284751"/>
    <w:rsid w:val="00286DCD"/>
    <w:rsid w:val="00292044"/>
    <w:rsid w:val="002A2179"/>
    <w:rsid w:val="002A5149"/>
    <w:rsid w:val="002B08B8"/>
    <w:rsid w:val="002B20BD"/>
    <w:rsid w:val="002B49F7"/>
    <w:rsid w:val="002B4DC4"/>
    <w:rsid w:val="002B791E"/>
    <w:rsid w:val="002C39D2"/>
    <w:rsid w:val="002C3A0B"/>
    <w:rsid w:val="002D75F2"/>
    <w:rsid w:val="002E23F5"/>
    <w:rsid w:val="002E31F0"/>
    <w:rsid w:val="002F280F"/>
    <w:rsid w:val="002F4A06"/>
    <w:rsid w:val="002F5915"/>
    <w:rsid w:val="0030373D"/>
    <w:rsid w:val="003046DF"/>
    <w:rsid w:val="0030564B"/>
    <w:rsid w:val="0031635A"/>
    <w:rsid w:val="003410CB"/>
    <w:rsid w:val="00344123"/>
    <w:rsid w:val="003464C4"/>
    <w:rsid w:val="00346F6F"/>
    <w:rsid w:val="00347E32"/>
    <w:rsid w:val="00352C05"/>
    <w:rsid w:val="00353CE7"/>
    <w:rsid w:val="003564BB"/>
    <w:rsid w:val="00360D99"/>
    <w:rsid w:val="00363F62"/>
    <w:rsid w:val="003730B4"/>
    <w:rsid w:val="00375919"/>
    <w:rsid w:val="003A2DCC"/>
    <w:rsid w:val="003B3446"/>
    <w:rsid w:val="003B53AB"/>
    <w:rsid w:val="003B6CB7"/>
    <w:rsid w:val="003C7FBE"/>
    <w:rsid w:val="003D1E4E"/>
    <w:rsid w:val="003D63D7"/>
    <w:rsid w:val="003E055E"/>
    <w:rsid w:val="003F368C"/>
    <w:rsid w:val="00402395"/>
    <w:rsid w:val="00406830"/>
    <w:rsid w:val="00415BC6"/>
    <w:rsid w:val="00420CAD"/>
    <w:rsid w:val="00422B57"/>
    <w:rsid w:val="004332F4"/>
    <w:rsid w:val="004415C0"/>
    <w:rsid w:val="00447E9D"/>
    <w:rsid w:val="00462529"/>
    <w:rsid w:val="00463CE0"/>
    <w:rsid w:val="00481205"/>
    <w:rsid w:val="0048192F"/>
    <w:rsid w:val="00487C67"/>
    <w:rsid w:val="00492271"/>
    <w:rsid w:val="004975F6"/>
    <w:rsid w:val="004A7FF4"/>
    <w:rsid w:val="004C49CB"/>
    <w:rsid w:val="004C6ADB"/>
    <w:rsid w:val="004D0550"/>
    <w:rsid w:val="004D298F"/>
    <w:rsid w:val="004D60AC"/>
    <w:rsid w:val="004E0BF1"/>
    <w:rsid w:val="004E64FC"/>
    <w:rsid w:val="004F6F07"/>
    <w:rsid w:val="004F7E70"/>
    <w:rsid w:val="005000C1"/>
    <w:rsid w:val="00503806"/>
    <w:rsid w:val="00510BDE"/>
    <w:rsid w:val="00513CF1"/>
    <w:rsid w:val="005236C6"/>
    <w:rsid w:val="00527102"/>
    <w:rsid w:val="005318E5"/>
    <w:rsid w:val="00536D6E"/>
    <w:rsid w:val="00540F04"/>
    <w:rsid w:val="005502F0"/>
    <w:rsid w:val="00553943"/>
    <w:rsid w:val="00556F78"/>
    <w:rsid w:val="005658E8"/>
    <w:rsid w:val="005747A2"/>
    <w:rsid w:val="00577EF4"/>
    <w:rsid w:val="00582D23"/>
    <w:rsid w:val="00586F4B"/>
    <w:rsid w:val="00591ACD"/>
    <w:rsid w:val="005A0F4E"/>
    <w:rsid w:val="005A3BC5"/>
    <w:rsid w:val="005A5A1B"/>
    <w:rsid w:val="005C7445"/>
    <w:rsid w:val="005D17E1"/>
    <w:rsid w:val="005D3A10"/>
    <w:rsid w:val="005E1C91"/>
    <w:rsid w:val="005E347B"/>
    <w:rsid w:val="005E475B"/>
    <w:rsid w:val="005E7F12"/>
    <w:rsid w:val="006169FB"/>
    <w:rsid w:val="00621574"/>
    <w:rsid w:val="006422B2"/>
    <w:rsid w:val="00650028"/>
    <w:rsid w:val="006532F2"/>
    <w:rsid w:val="00662F1F"/>
    <w:rsid w:val="006878F1"/>
    <w:rsid w:val="0069473C"/>
    <w:rsid w:val="00694C29"/>
    <w:rsid w:val="006A3080"/>
    <w:rsid w:val="006A376E"/>
    <w:rsid w:val="006A4780"/>
    <w:rsid w:val="006A48FD"/>
    <w:rsid w:val="006A73EC"/>
    <w:rsid w:val="006B1FD6"/>
    <w:rsid w:val="006C0A72"/>
    <w:rsid w:val="006C50AC"/>
    <w:rsid w:val="006D2436"/>
    <w:rsid w:val="006E1048"/>
    <w:rsid w:val="006F661C"/>
    <w:rsid w:val="006F7E8E"/>
    <w:rsid w:val="007029A1"/>
    <w:rsid w:val="00705F29"/>
    <w:rsid w:val="00713AD3"/>
    <w:rsid w:val="007154A8"/>
    <w:rsid w:val="007253E7"/>
    <w:rsid w:val="00725B0F"/>
    <w:rsid w:val="00730662"/>
    <w:rsid w:val="00731EB8"/>
    <w:rsid w:val="0073277C"/>
    <w:rsid w:val="00734967"/>
    <w:rsid w:val="007503E4"/>
    <w:rsid w:val="0075462A"/>
    <w:rsid w:val="00760226"/>
    <w:rsid w:val="00760392"/>
    <w:rsid w:val="00771799"/>
    <w:rsid w:val="007779B2"/>
    <w:rsid w:val="00794D8B"/>
    <w:rsid w:val="007B7E15"/>
    <w:rsid w:val="007C1E3B"/>
    <w:rsid w:val="007C372F"/>
    <w:rsid w:val="007C3939"/>
    <w:rsid w:val="007C4A0D"/>
    <w:rsid w:val="007D2EEE"/>
    <w:rsid w:val="007E429F"/>
    <w:rsid w:val="007E51FD"/>
    <w:rsid w:val="007E6D06"/>
    <w:rsid w:val="007E7277"/>
    <w:rsid w:val="007F27AD"/>
    <w:rsid w:val="007F4291"/>
    <w:rsid w:val="007F4718"/>
    <w:rsid w:val="007F6856"/>
    <w:rsid w:val="00802F9D"/>
    <w:rsid w:val="0081038A"/>
    <w:rsid w:val="00814FDA"/>
    <w:rsid w:val="00817857"/>
    <w:rsid w:val="00831331"/>
    <w:rsid w:val="00831334"/>
    <w:rsid w:val="00833BE0"/>
    <w:rsid w:val="00835546"/>
    <w:rsid w:val="0085246B"/>
    <w:rsid w:val="0086092D"/>
    <w:rsid w:val="00866B04"/>
    <w:rsid w:val="00872332"/>
    <w:rsid w:val="00872ADE"/>
    <w:rsid w:val="00873579"/>
    <w:rsid w:val="00882C86"/>
    <w:rsid w:val="00885CB7"/>
    <w:rsid w:val="00893801"/>
    <w:rsid w:val="00896B8E"/>
    <w:rsid w:val="008B6F51"/>
    <w:rsid w:val="008D64FA"/>
    <w:rsid w:val="008D6900"/>
    <w:rsid w:val="008F0FB5"/>
    <w:rsid w:val="008F6D5B"/>
    <w:rsid w:val="009013D2"/>
    <w:rsid w:val="0090632F"/>
    <w:rsid w:val="00906948"/>
    <w:rsid w:val="00913C60"/>
    <w:rsid w:val="00920B5F"/>
    <w:rsid w:val="009227E8"/>
    <w:rsid w:val="0093147D"/>
    <w:rsid w:val="00946AC9"/>
    <w:rsid w:val="00952976"/>
    <w:rsid w:val="0095363F"/>
    <w:rsid w:val="009622D4"/>
    <w:rsid w:val="00963876"/>
    <w:rsid w:val="00975355"/>
    <w:rsid w:val="0098668C"/>
    <w:rsid w:val="009A35CD"/>
    <w:rsid w:val="009A7FAF"/>
    <w:rsid w:val="009B0CA4"/>
    <w:rsid w:val="009B40EC"/>
    <w:rsid w:val="009C055F"/>
    <w:rsid w:val="009C1A39"/>
    <w:rsid w:val="009C23C0"/>
    <w:rsid w:val="009D29E4"/>
    <w:rsid w:val="009E2DE4"/>
    <w:rsid w:val="009E3F2C"/>
    <w:rsid w:val="009E6358"/>
    <w:rsid w:val="009F466C"/>
    <w:rsid w:val="00A00BE7"/>
    <w:rsid w:val="00A074E9"/>
    <w:rsid w:val="00A07A53"/>
    <w:rsid w:val="00A144CE"/>
    <w:rsid w:val="00A15C39"/>
    <w:rsid w:val="00A307BA"/>
    <w:rsid w:val="00A310B2"/>
    <w:rsid w:val="00A3231F"/>
    <w:rsid w:val="00A421CB"/>
    <w:rsid w:val="00A42759"/>
    <w:rsid w:val="00A5057F"/>
    <w:rsid w:val="00A50BFD"/>
    <w:rsid w:val="00A53D03"/>
    <w:rsid w:val="00A56A8F"/>
    <w:rsid w:val="00A65562"/>
    <w:rsid w:val="00A657B6"/>
    <w:rsid w:val="00A66689"/>
    <w:rsid w:val="00A7555B"/>
    <w:rsid w:val="00A806AF"/>
    <w:rsid w:val="00A84EB7"/>
    <w:rsid w:val="00A9139E"/>
    <w:rsid w:val="00A959CD"/>
    <w:rsid w:val="00A95CAB"/>
    <w:rsid w:val="00AA3553"/>
    <w:rsid w:val="00AA5EBC"/>
    <w:rsid w:val="00AA6BD4"/>
    <w:rsid w:val="00AB0D7D"/>
    <w:rsid w:val="00AB46C7"/>
    <w:rsid w:val="00AB6EA3"/>
    <w:rsid w:val="00AC024D"/>
    <w:rsid w:val="00AE0653"/>
    <w:rsid w:val="00AE165E"/>
    <w:rsid w:val="00AE2D4A"/>
    <w:rsid w:val="00AE38CC"/>
    <w:rsid w:val="00AE4E66"/>
    <w:rsid w:val="00AF004C"/>
    <w:rsid w:val="00AF1BE7"/>
    <w:rsid w:val="00AF2F6A"/>
    <w:rsid w:val="00AF3E29"/>
    <w:rsid w:val="00AF7BC4"/>
    <w:rsid w:val="00B13197"/>
    <w:rsid w:val="00B1375B"/>
    <w:rsid w:val="00B17254"/>
    <w:rsid w:val="00B17EFC"/>
    <w:rsid w:val="00B21F47"/>
    <w:rsid w:val="00B232A7"/>
    <w:rsid w:val="00B23874"/>
    <w:rsid w:val="00B23BFA"/>
    <w:rsid w:val="00B44AF1"/>
    <w:rsid w:val="00B463EE"/>
    <w:rsid w:val="00B6002F"/>
    <w:rsid w:val="00B62BA6"/>
    <w:rsid w:val="00B63467"/>
    <w:rsid w:val="00B638E7"/>
    <w:rsid w:val="00B653EC"/>
    <w:rsid w:val="00B65ABF"/>
    <w:rsid w:val="00B66DD7"/>
    <w:rsid w:val="00B6788B"/>
    <w:rsid w:val="00B71F2C"/>
    <w:rsid w:val="00B74C25"/>
    <w:rsid w:val="00B82EA6"/>
    <w:rsid w:val="00B92F31"/>
    <w:rsid w:val="00B94DD4"/>
    <w:rsid w:val="00B9649E"/>
    <w:rsid w:val="00BA079E"/>
    <w:rsid w:val="00BB683B"/>
    <w:rsid w:val="00BB7AA9"/>
    <w:rsid w:val="00BC200B"/>
    <w:rsid w:val="00BC42FC"/>
    <w:rsid w:val="00BD014F"/>
    <w:rsid w:val="00BD1B3E"/>
    <w:rsid w:val="00BD74A4"/>
    <w:rsid w:val="00BE3940"/>
    <w:rsid w:val="00C06994"/>
    <w:rsid w:val="00C145B9"/>
    <w:rsid w:val="00C228BC"/>
    <w:rsid w:val="00C34BC8"/>
    <w:rsid w:val="00C3524E"/>
    <w:rsid w:val="00C37BB3"/>
    <w:rsid w:val="00C467D6"/>
    <w:rsid w:val="00C55CA8"/>
    <w:rsid w:val="00C56852"/>
    <w:rsid w:val="00C62366"/>
    <w:rsid w:val="00C6503A"/>
    <w:rsid w:val="00C67948"/>
    <w:rsid w:val="00C67D93"/>
    <w:rsid w:val="00C719E2"/>
    <w:rsid w:val="00C76DA7"/>
    <w:rsid w:val="00C90010"/>
    <w:rsid w:val="00C9454C"/>
    <w:rsid w:val="00CA011B"/>
    <w:rsid w:val="00CA27EE"/>
    <w:rsid w:val="00CB3F91"/>
    <w:rsid w:val="00CB4688"/>
    <w:rsid w:val="00CD0C36"/>
    <w:rsid w:val="00CD14B4"/>
    <w:rsid w:val="00CE0927"/>
    <w:rsid w:val="00CE4644"/>
    <w:rsid w:val="00CE4D25"/>
    <w:rsid w:val="00CE64E4"/>
    <w:rsid w:val="00CE71F9"/>
    <w:rsid w:val="00CF029E"/>
    <w:rsid w:val="00CF4757"/>
    <w:rsid w:val="00D143BC"/>
    <w:rsid w:val="00D1664E"/>
    <w:rsid w:val="00D168CB"/>
    <w:rsid w:val="00D24D6D"/>
    <w:rsid w:val="00D2577E"/>
    <w:rsid w:val="00D26312"/>
    <w:rsid w:val="00D26BA6"/>
    <w:rsid w:val="00D26F66"/>
    <w:rsid w:val="00D3167F"/>
    <w:rsid w:val="00D4453B"/>
    <w:rsid w:val="00D50004"/>
    <w:rsid w:val="00D56BFE"/>
    <w:rsid w:val="00D63546"/>
    <w:rsid w:val="00D64F4E"/>
    <w:rsid w:val="00D66072"/>
    <w:rsid w:val="00D704A4"/>
    <w:rsid w:val="00D706BD"/>
    <w:rsid w:val="00D756F0"/>
    <w:rsid w:val="00D75DF0"/>
    <w:rsid w:val="00D871A8"/>
    <w:rsid w:val="00D971CD"/>
    <w:rsid w:val="00DB667A"/>
    <w:rsid w:val="00DB7438"/>
    <w:rsid w:val="00DB7F9B"/>
    <w:rsid w:val="00DD0447"/>
    <w:rsid w:val="00DD3D05"/>
    <w:rsid w:val="00DD4635"/>
    <w:rsid w:val="00DE2881"/>
    <w:rsid w:val="00DF03CD"/>
    <w:rsid w:val="00DF3BC3"/>
    <w:rsid w:val="00DF5E3A"/>
    <w:rsid w:val="00E03DA5"/>
    <w:rsid w:val="00E1161C"/>
    <w:rsid w:val="00E128C3"/>
    <w:rsid w:val="00E14B40"/>
    <w:rsid w:val="00E22B79"/>
    <w:rsid w:val="00E2723F"/>
    <w:rsid w:val="00E272A8"/>
    <w:rsid w:val="00E326DE"/>
    <w:rsid w:val="00E434C4"/>
    <w:rsid w:val="00E6121F"/>
    <w:rsid w:val="00E66673"/>
    <w:rsid w:val="00E728AE"/>
    <w:rsid w:val="00E77B0D"/>
    <w:rsid w:val="00E90B6B"/>
    <w:rsid w:val="00E932CF"/>
    <w:rsid w:val="00EA45EB"/>
    <w:rsid w:val="00EB1CE0"/>
    <w:rsid w:val="00EB47FE"/>
    <w:rsid w:val="00EB497A"/>
    <w:rsid w:val="00EC0B25"/>
    <w:rsid w:val="00EC34F9"/>
    <w:rsid w:val="00EC7561"/>
    <w:rsid w:val="00ED09E4"/>
    <w:rsid w:val="00ED5FCA"/>
    <w:rsid w:val="00EF55AF"/>
    <w:rsid w:val="00EF5C89"/>
    <w:rsid w:val="00EF6610"/>
    <w:rsid w:val="00F05608"/>
    <w:rsid w:val="00F06747"/>
    <w:rsid w:val="00F4542E"/>
    <w:rsid w:val="00F515EF"/>
    <w:rsid w:val="00F52DD0"/>
    <w:rsid w:val="00F6228C"/>
    <w:rsid w:val="00F930CD"/>
    <w:rsid w:val="00F94DA6"/>
    <w:rsid w:val="00F97284"/>
    <w:rsid w:val="00F97FF7"/>
    <w:rsid w:val="00FA3AA8"/>
    <w:rsid w:val="00FA4857"/>
    <w:rsid w:val="00FB40C9"/>
    <w:rsid w:val="00FB7AB5"/>
    <w:rsid w:val="00FB7F98"/>
    <w:rsid w:val="00FC617D"/>
    <w:rsid w:val="00FD3DD3"/>
    <w:rsid w:val="00FD49B9"/>
    <w:rsid w:val="00FE2A70"/>
    <w:rsid w:val="00FE4F5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086C7-1C93-42E3-959A-19BE4F72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basedOn w:val="a0"/>
    <w:rsid w:val="00952976"/>
  </w:style>
  <w:style w:type="character" w:customStyle="1" w:styleId="graytitle">
    <w:name w:val="graytitle"/>
    <w:basedOn w:val="a0"/>
    <w:rsid w:val="00F06747"/>
  </w:style>
  <w:style w:type="table" w:customStyle="1" w:styleId="1">
    <w:name w:val="Сетка таблицы1"/>
    <w:basedOn w:val="a1"/>
    <w:next w:val="a3"/>
    <w:rsid w:val="00731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E1057-F891-4559-9C86-8DD370DF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2546</Words>
  <Characters>14516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Admin</cp:lastModifiedBy>
  <cp:revision>6</cp:revision>
  <cp:lastPrinted>2024-02-09T10:53:00Z</cp:lastPrinted>
  <dcterms:created xsi:type="dcterms:W3CDTF">2022-03-15T08:09:00Z</dcterms:created>
  <dcterms:modified xsi:type="dcterms:W3CDTF">2024-04-11T08:14:00Z</dcterms:modified>
</cp:coreProperties>
</file>